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DD5B1B" w:rsidRPr="00866FA5" w14:paraId="5AD78F3A" w14:textId="77777777" w:rsidTr="00C223DA">
        <w:tc>
          <w:tcPr>
            <w:tcW w:w="2268" w:type="dxa"/>
          </w:tcPr>
          <w:p w14:paraId="3FA14AAE" w14:textId="77777777" w:rsidR="00DD5B1B" w:rsidRPr="00866FA5" w:rsidRDefault="00DD5B1B" w:rsidP="00C223DA">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29BAC96F" w14:textId="77777777" w:rsidR="00DD5B1B" w:rsidRPr="00866FA5" w:rsidRDefault="00DD5B1B" w:rsidP="00C223DA">
            <w:pPr>
              <w:rPr>
                <w:rFonts w:ascii="Georgia" w:hAnsi="Georgia"/>
                <w:b/>
                <w:bCs/>
                <w:color w:val="365F91"/>
                <w:sz w:val="16"/>
              </w:rPr>
            </w:pPr>
            <w:r>
              <w:rPr>
                <w:rFonts w:ascii="Georgia" w:hAnsi="Georgia"/>
                <w:b/>
                <w:bCs/>
                <w:color w:val="365F91"/>
                <w:sz w:val="16"/>
              </w:rPr>
              <w:t>Helsam</w:t>
            </w:r>
          </w:p>
        </w:tc>
        <w:tc>
          <w:tcPr>
            <w:tcW w:w="1560" w:type="dxa"/>
          </w:tcPr>
          <w:p w14:paraId="7DCE6117" w14:textId="77777777" w:rsidR="00DD5B1B" w:rsidRPr="00866FA5" w:rsidRDefault="00DD5B1B" w:rsidP="00C223DA">
            <w:pPr>
              <w:rPr>
                <w:rFonts w:ascii="Georgia" w:hAnsi="Georgia"/>
                <w:b/>
                <w:bCs/>
                <w:color w:val="365F91"/>
                <w:sz w:val="16"/>
              </w:rPr>
            </w:pPr>
          </w:p>
        </w:tc>
        <w:tc>
          <w:tcPr>
            <w:tcW w:w="1800" w:type="dxa"/>
          </w:tcPr>
          <w:p w14:paraId="716FB147" w14:textId="77777777" w:rsidR="00DD5B1B" w:rsidRPr="00866FA5" w:rsidRDefault="00DD5B1B" w:rsidP="00C223DA">
            <w:pPr>
              <w:rPr>
                <w:rFonts w:ascii="Georgia" w:hAnsi="Georgia"/>
                <w:b/>
                <w:bCs/>
                <w:color w:val="365F91"/>
                <w:sz w:val="16"/>
              </w:rPr>
            </w:pPr>
          </w:p>
        </w:tc>
        <w:tc>
          <w:tcPr>
            <w:tcW w:w="1163" w:type="dxa"/>
          </w:tcPr>
          <w:p w14:paraId="64F0EFCB" w14:textId="77777777" w:rsidR="00DD5B1B" w:rsidRDefault="00DD5B1B" w:rsidP="00C223DA">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0A2C3A75" w14:textId="77777777" w:rsidR="00DD5B1B" w:rsidRPr="00866FA5" w:rsidRDefault="00DD5B1B" w:rsidP="00C223DA">
            <w:pPr>
              <w:rPr>
                <w:rFonts w:ascii="Georgia" w:hAnsi="Georgia"/>
                <w:b/>
                <w:bCs/>
                <w:color w:val="365F91"/>
                <w:sz w:val="16"/>
              </w:rPr>
            </w:pPr>
            <w:r>
              <w:rPr>
                <w:rFonts w:ascii="Georgia" w:hAnsi="Georgia"/>
                <w:b/>
                <w:bCs/>
                <w:color w:val="365F91"/>
                <w:sz w:val="16"/>
              </w:rPr>
              <w:t>T1 - 2018</w:t>
            </w:r>
          </w:p>
        </w:tc>
        <w:tc>
          <w:tcPr>
            <w:tcW w:w="1098" w:type="dxa"/>
          </w:tcPr>
          <w:p w14:paraId="5DCB49B5" w14:textId="77777777" w:rsidR="00DD5B1B" w:rsidRPr="00866FA5" w:rsidRDefault="00DD5B1B" w:rsidP="00C223DA">
            <w:pPr>
              <w:rPr>
                <w:rFonts w:ascii="Georgia" w:hAnsi="Georgia"/>
                <w:b/>
                <w:bCs/>
                <w:color w:val="365F91"/>
                <w:sz w:val="16"/>
              </w:rPr>
            </w:pPr>
          </w:p>
        </w:tc>
      </w:tr>
    </w:tbl>
    <w:p w14:paraId="1A9E822F" w14:textId="77777777" w:rsidR="00DD5B1B" w:rsidRDefault="000B760B" w:rsidP="00DD5B1B">
      <w:pPr>
        <w:pStyle w:val="Heading1"/>
        <w:rPr>
          <w:rFonts w:ascii="Georgia" w:hAnsi="Georgia"/>
          <w:lang w:val="nb-NO"/>
        </w:rPr>
      </w:pPr>
      <w:r>
        <w:rPr>
          <w:rFonts w:ascii="Georgia" w:hAnsi="Georgia"/>
          <w:lang w:val="nb-NO"/>
        </w:rPr>
        <w:t>MED-rapport Helsam T1 2018</w:t>
      </w:r>
    </w:p>
    <w:p w14:paraId="4DF4FDF2" w14:textId="77777777" w:rsidR="000B760B" w:rsidRDefault="000B760B" w:rsidP="000B760B">
      <w:pPr>
        <w:rPr>
          <w:rFonts w:ascii="Georgia" w:hAnsi="Georgia"/>
          <w:sz w:val="22"/>
          <w:szCs w:val="22"/>
        </w:rPr>
      </w:pPr>
    </w:p>
    <w:p w14:paraId="4ABF0195" w14:textId="77777777" w:rsidR="000B760B" w:rsidRDefault="000B760B" w:rsidP="000B760B">
      <w:pPr>
        <w:pStyle w:val="Heading2"/>
      </w:pPr>
      <w:r>
        <w:t>Kommentarer til produksjonstall</w:t>
      </w:r>
    </w:p>
    <w:p w14:paraId="1CAC94B6" w14:textId="11973BCD" w:rsidR="000B760B" w:rsidRDefault="000B760B" w:rsidP="000B760B">
      <w:r>
        <w:t>Vi hadde i 2017</w:t>
      </w:r>
      <w:r w:rsidR="009549AC">
        <w:t xml:space="preserve"> samme </w:t>
      </w:r>
      <w:r>
        <w:t xml:space="preserve">studiepoengproduksjon for masterprogrammene </w:t>
      </w:r>
      <w:r w:rsidR="009549AC">
        <w:t>(kategori D)</w:t>
      </w:r>
      <w:r w:rsidR="00E17F89">
        <w:t xml:space="preserve"> som i </w:t>
      </w:r>
      <w:r w:rsidR="00E17F89">
        <w:t>2016</w:t>
      </w:r>
      <w:r w:rsidR="00E17F89">
        <w:t>, men noe svakere enn måltallet for 2017.</w:t>
      </w:r>
      <w:r w:rsidR="009549AC">
        <w:t xml:space="preserve"> </w:t>
      </w:r>
      <w:r w:rsidR="00E17F89">
        <w:t>For</w:t>
      </w:r>
      <w:r>
        <w:t xml:space="preserve"> bachelorprogrammet</w:t>
      </w:r>
      <w:r w:rsidR="009549AC">
        <w:t xml:space="preserve"> (kategori F)</w:t>
      </w:r>
      <w:r w:rsidR="00E17F89">
        <w:t xml:space="preserve"> var produksjonen svakere enn både 2016 og måltallet for 2017</w:t>
      </w:r>
      <w:r>
        <w:t xml:space="preserve">. Til tross for at studiepoengproduksjonen for master var på samme nivå som 2016 var det et vesentlig fall i antall ferdige kandidater. </w:t>
      </w:r>
      <w:r w:rsidR="00E17F89">
        <w:t>E</w:t>
      </w:r>
      <w:r w:rsidR="009549AC">
        <w:t xml:space="preserve">n høyere andel av studiepoengproduksjonen er dermed andre emner enn masteroppgaven. </w:t>
      </w:r>
      <w:r>
        <w:t>Antall ferdige kandidater på bach</w:t>
      </w:r>
      <w:r w:rsidR="009549AC">
        <w:t>elorprogrammet gikk kraftig opp, noe som tilsier at den gjennomsnittlige bachelorstudent i større grad har tatt studiepoeng utenom instituttet.</w:t>
      </w:r>
      <w:r>
        <w:t xml:space="preserve"> Det trengs en nærmere analyse av grunnlaget for å si noe om hva dette vil ha å si for justering av framtidige måltall.</w:t>
      </w:r>
    </w:p>
    <w:p w14:paraId="23D1CCF5" w14:textId="77777777" w:rsidR="000B760B" w:rsidRDefault="000B760B" w:rsidP="000B760B"/>
    <w:p w14:paraId="42B08761" w14:textId="77777777" w:rsidR="000B760B" w:rsidRDefault="000B760B" w:rsidP="000B760B">
      <w:r>
        <w:t>Alle de eksterne inntektene er vesentlig lavere enn forventet og tidligere år. Det skyldes en omlegging til periodiserte inntekter og som gjør at inntektene settes tilsvarende kostnadene for den eksternfinansierte virksomheten i samme periode, mens inntektene tidligere har blitt regnskapsført når de kom inn. Sammenligningen med historikk og framtidige ta</w:t>
      </w:r>
      <w:r w:rsidR="009549AC">
        <w:t>ll blir derfor uhensiktsmessig. Forventet framtidig produksjon vil måtte justeres som følge av dette.</w:t>
      </w:r>
    </w:p>
    <w:p w14:paraId="09466CCF" w14:textId="77777777" w:rsidR="000B760B" w:rsidRDefault="000B760B" w:rsidP="000B760B"/>
    <w:p w14:paraId="6DC8E922" w14:textId="77777777" w:rsidR="000B760B" w:rsidRDefault="000B760B" w:rsidP="000B760B">
      <w:r>
        <w:t xml:space="preserve">Avlagte doktorgrader og publikasjonspoeng er omtrent som ventet. </w:t>
      </w:r>
    </w:p>
    <w:p w14:paraId="4FA4B66F" w14:textId="77777777" w:rsidR="000B760B" w:rsidRDefault="000B760B" w:rsidP="000B760B"/>
    <w:p w14:paraId="7CF7AE8A" w14:textId="77777777" w:rsidR="000B760B" w:rsidRPr="000B760B" w:rsidRDefault="000B760B" w:rsidP="000B760B">
      <w:r w:rsidRPr="000B760B">
        <w:rPr>
          <w:noProof/>
          <w:lang w:eastAsia="nb-NO"/>
        </w:rPr>
        <w:lastRenderedPageBreak/>
        <w:drawing>
          <wp:inline distT="0" distB="0" distL="0" distR="0" wp14:anchorId="5D06F8E4" wp14:editId="6F871C97">
            <wp:extent cx="5731510" cy="162123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621237"/>
                    </a:xfrm>
                    <a:prstGeom prst="rect">
                      <a:avLst/>
                    </a:prstGeom>
                    <a:noFill/>
                    <a:ln>
                      <a:noFill/>
                    </a:ln>
                  </pic:spPr>
                </pic:pic>
              </a:graphicData>
            </a:graphic>
          </wp:inline>
        </w:drawing>
      </w:r>
    </w:p>
    <w:p w14:paraId="44EFEBC1" w14:textId="77777777" w:rsidR="000B760B" w:rsidRPr="00963375" w:rsidRDefault="000B760B" w:rsidP="000B760B">
      <w:pPr>
        <w:rPr>
          <w:rFonts w:ascii="Georgia" w:hAnsi="Georgia"/>
          <w:sz w:val="22"/>
          <w:szCs w:val="22"/>
        </w:rPr>
      </w:pPr>
    </w:p>
    <w:p w14:paraId="43341C43" w14:textId="77777777" w:rsidR="00DD5B1B" w:rsidRDefault="000B760B" w:rsidP="000B760B">
      <w:pPr>
        <w:pStyle w:val="Heading2"/>
      </w:pPr>
      <w:r>
        <w:t>Sykefravær</w:t>
      </w:r>
      <w:r w:rsidR="009549AC">
        <w:t xml:space="preserve"> 2017</w:t>
      </w:r>
    </w:p>
    <w:p w14:paraId="412D0551" w14:textId="77777777" w:rsidR="000B760B" w:rsidRPr="000B760B" w:rsidRDefault="002603DC" w:rsidP="000B760B">
      <w:r>
        <w:t xml:space="preserve">Vi mangler en dekkende rapport for sykefraværet og det blir derfor vanskelig å kommentere på utviklingen. Med utgangspunkt i anbefalt SAP-rapport ser det ut til at Helsams samlede sykefravær har økt fra 1,20% til 1,33% fra 2016 til 2017. Vi har ikke lykkes med å finne noen klare tendenser til utviklingen mellom avdelinger, stillingsgrupper eller kjønn, men må igjen ta forbehold om at datagrunnlaget er usikkert.  </w:t>
      </w:r>
    </w:p>
    <w:p w14:paraId="7731B922" w14:textId="77777777" w:rsidR="000B760B" w:rsidRDefault="000B760B" w:rsidP="00DD5B1B">
      <w:pPr>
        <w:ind w:left="360"/>
        <w:rPr>
          <w:rFonts w:ascii="Georgia" w:hAnsi="Georgia"/>
          <w:sz w:val="22"/>
          <w:szCs w:val="22"/>
        </w:rPr>
      </w:pPr>
    </w:p>
    <w:p w14:paraId="49983CD8" w14:textId="77777777" w:rsidR="000B760B" w:rsidRPr="00963375" w:rsidRDefault="000B760B" w:rsidP="000B760B">
      <w:pPr>
        <w:rPr>
          <w:rFonts w:ascii="Georgia" w:hAnsi="Georgia"/>
          <w:sz w:val="22"/>
          <w:szCs w:val="22"/>
        </w:rPr>
      </w:pPr>
    </w:p>
    <w:p w14:paraId="70630F18" w14:textId="77777777" w:rsidR="00DD5B1B" w:rsidRDefault="00DD5B1B" w:rsidP="00DD5B1B">
      <w:pPr>
        <w:ind w:left="360"/>
        <w:rPr>
          <w:rFonts w:ascii="Georgia" w:hAnsi="Georgia"/>
          <w:sz w:val="22"/>
          <w:szCs w:val="22"/>
        </w:rPr>
      </w:pPr>
      <w:r w:rsidRPr="00963375">
        <w:rPr>
          <w:rFonts w:ascii="Georgia" w:hAnsi="Georgia"/>
          <w:sz w:val="22"/>
          <w:szCs w:val="22"/>
        </w:rPr>
        <w:t>Dato:</w:t>
      </w:r>
      <w:r>
        <w:rPr>
          <w:rFonts w:ascii="Georgia" w:hAnsi="Georgia"/>
          <w:sz w:val="22"/>
          <w:szCs w:val="22"/>
        </w:rPr>
        <w:t xml:space="preserve"> 16.5.2018</w:t>
      </w:r>
    </w:p>
    <w:p w14:paraId="234709C0" w14:textId="77777777" w:rsidR="00DD5B1B" w:rsidRDefault="00DD5B1B" w:rsidP="00DD5B1B">
      <w:pPr>
        <w:ind w:left="360"/>
        <w:rPr>
          <w:rFonts w:ascii="Georgia" w:hAnsi="Georgia"/>
          <w:sz w:val="22"/>
          <w:szCs w:val="22"/>
        </w:rPr>
      </w:pPr>
    </w:p>
    <w:p w14:paraId="774DD24E" w14:textId="77777777" w:rsidR="00DD5B1B" w:rsidRDefault="00DD5B1B" w:rsidP="00DD5B1B">
      <w:pPr>
        <w:rPr>
          <w:rFonts w:ascii="Georgia" w:hAnsi="Georgia"/>
          <w:sz w:val="22"/>
          <w:szCs w:val="22"/>
        </w:rPr>
      </w:pPr>
      <w:r>
        <w:rPr>
          <w:rFonts w:ascii="Georgia" w:hAnsi="Georgia"/>
          <w:sz w:val="22"/>
          <w:szCs w:val="22"/>
        </w:rPr>
        <w:t>Nina K. Vøllestad</w:t>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t>Knut Tore Stokke</w:t>
      </w:r>
    </w:p>
    <w:p w14:paraId="7F89E614" w14:textId="77777777" w:rsidR="00DD5B1B" w:rsidRPr="001230BA" w:rsidRDefault="00DD5B1B" w:rsidP="00DD5B1B">
      <w:pPr>
        <w:rPr>
          <w:rFonts w:ascii="Georgia" w:hAnsi="Georgia"/>
          <w:sz w:val="22"/>
          <w:szCs w:val="22"/>
        </w:rPr>
      </w:pPr>
      <w:r>
        <w:rPr>
          <w:rFonts w:ascii="Georgia" w:hAnsi="Georgia"/>
          <w:sz w:val="22"/>
          <w:szCs w:val="22"/>
        </w:rPr>
        <w:t>instituttleder</w:t>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t>administrasjonssjef</w:t>
      </w:r>
    </w:p>
    <w:p w14:paraId="684C9542" w14:textId="77777777" w:rsidR="003A2DED" w:rsidRDefault="003A2DED">
      <w:bookmarkStart w:id="0" w:name="_GoBack"/>
      <w:bookmarkEnd w:id="0"/>
    </w:p>
    <w:sectPr w:rsidR="003A2DED">
      <w:headerReference w:type="default"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02683" w14:textId="77777777" w:rsidR="002603DC" w:rsidRDefault="002603DC" w:rsidP="002603DC">
      <w:r>
        <w:separator/>
      </w:r>
    </w:p>
  </w:endnote>
  <w:endnote w:type="continuationSeparator" w:id="0">
    <w:p w14:paraId="11DD0B99" w14:textId="77777777" w:rsidR="002603DC" w:rsidRDefault="002603DC" w:rsidP="0026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731456"/>
      <w:docPartObj>
        <w:docPartGallery w:val="Page Numbers (Bottom of Page)"/>
        <w:docPartUnique/>
      </w:docPartObj>
    </w:sdtPr>
    <w:sdtEndPr/>
    <w:sdtContent>
      <w:p w14:paraId="5376B62D" w14:textId="0FF32711" w:rsidR="00286C6D" w:rsidRDefault="009549AC">
        <w:pPr>
          <w:pStyle w:val="Footer"/>
          <w:jc w:val="center"/>
        </w:pPr>
        <w:r>
          <w:fldChar w:fldCharType="begin"/>
        </w:r>
        <w:r>
          <w:instrText>PAGE   \* MERGEFORMAT</w:instrText>
        </w:r>
        <w:r>
          <w:fldChar w:fldCharType="separate"/>
        </w:r>
        <w:r w:rsidR="00E17F89">
          <w:rPr>
            <w:noProof/>
          </w:rPr>
          <w:t>1</w:t>
        </w:r>
        <w:r>
          <w:fldChar w:fldCharType="end"/>
        </w:r>
      </w:p>
    </w:sdtContent>
  </w:sdt>
  <w:p w14:paraId="0C37C746" w14:textId="77777777" w:rsidR="00286C6D" w:rsidRDefault="00E17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653546"/>
      <w:docPartObj>
        <w:docPartGallery w:val="Page Numbers (Bottom of Page)"/>
        <w:docPartUnique/>
      </w:docPartObj>
    </w:sdtPr>
    <w:sdtEndPr>
      <w:rPr>
        <w:noProof/>
      </w:rPr>
    </w:sdtEndPr>
    <w:sdtContent>
      <w:p w14:paraId="239A57A2" w14:textId="77777777" w:rsidR="007A5617" w:rsidRDefault="009549A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320B8C4" w14:textId="77777777" w:rsidR="007A5617" w:rsidRDefault="00E17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F209B" w14:textId="77777777" w:rsidR="002603DC" w:rsidRDefault="002603DC" w:rsidP="002603DC">
      <w:r>
        <w:separator/>
      </w:r>
    </w:p>
  </w:footnote>
  <w:footnote w:type="continuationSeparator" w:id="0">
    <w:p w14:paraId="67B4E27D" w14:textId="77777777" w:rsidR="002603DC" w:rsidRDefault="002603DC" w:rsidP="00260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8239E" w14:textId="77777777" w:rsidR="00244923" w:rsidRPr="007E7FF4" w:rsidRDefault="009549AC" w:rsidP="00244923">
    <w:pPr>
      <w:pStyle w:val="Header"/>
      <w:tabs>
        <w:tab w:val="clear" w:pos="8306"/>
        <w:tab w:val="left" w:pos="6534"/>
      </w:tabs>
      <w:ind w:right="120"/>
      <w:jc w:val="right"/>
      <w:rPr>
        <w:rFonts w:asciiTheme="majorHAnsi" w:eastAsia="MS Gothic" w:hAnsiTheme="majorHAnsi"/>
        <w:sz w:val="18"/>
        <w:szCs w:val="36"/>
      </w:rPr>
    </w:pPr>
    <w:r w:rsidRPr="007E7FF4">
      <w:rPr>
        <w:rFonts w:cs="Arial"/>
        <w:noProof/>
        <w:sz w:val="18"/>
        <w:lang w:eastAsia="nb-NO"/>
      </w:rPr>
      <w:drawing>
        <wp:anchor distT="0" distB="0" distL="114300" distR="114300" simplePos="0" relativeHeight="251659264" behindDoc="1" locked="1" layoutInCell="1" allowOverlap="1" wp14:anchorId="26B8D606" wp14:editId="1BF75BB4">
          <wp:simplePos x="0" y="0"/>
          <wp:positionH relativeFrom="page">
            <wp:posOffset>934085</wp:posOffset>
          </wp:positionH>
          <wp:positionV relativeFrom="page">
            <wp:posOffset>480060</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2603DC">
      <w:rPr>
        <w:rFonts w:asciiTheme="majorHAnsi" w:eastAsia="MS Gothic" w:hAnsiTheme="majorHAnsi"/>
        <w:sz w:val="18"/>
        <w:szCs w:val="36"/>
      </w:rPr>
      <w:t>MED-rapport T1 2018</w:t>
    </w:r>
  </w:p>
  <w:p w14:paraId="697B2549" w14:textId="77777777" w:rsidR="007A5617" w:rsidRPr="005C07B5" w:rsidRDefault="00E17F89" w:rsidP="00244923">
    <w:pPr>
      <w:pStyle w:val="Header"/>
      <w:tabs>
        <w:tab w:val="clear" w:pos="8306"/>
        <w:tab w:val="left" w:pos="6534"/>
      </w:tabs>
      <w:ind w:right="360"/>
      <w:jc w:val="right"/>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1B"/>
    <w:rsid w:val="000B760B"/>
    <w:rsid w:val="002603DC"/>
    <w:rsid w:val="002E7AAD"/>
    <w:rsid w:val="003A2DED"/>
    <w:rsid w:val="009549AC"/>
    <w:rsid w:val="00DD5B1B"/>
    <w:rsid w:val="00E17F8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1BDE0"/>
  <w15:chartTrackingRefBased/>
  <w15:docId w15:val="{310BEC50-9B5A-4F81-B207-0C7856F4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B1B"/>
    <w:pPr>
      <w:spacing w:after="0" w:line="240" w:lineRule="auto"/>
    </w:pPr>
    <w:rPr>
      <w:sz w:val="24"/>
      <w:szCs w:val="24"/>
    </w:rPr>
  </w:style>
  <w:style w:type="paragraph" w:styleId="Heading1">
    <w:name w:val="heading 1"/>
    <w:basedOn w:val="Normal"/>
    <w:next w:val="Normal"/>
    <w:link w:val="Heading1Char"/>
    <w:uiPriority w:val="9"/>
    <w:qFormat/>
    <w:rsid w:val="00DD5B1B"/>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2">
    <w:name w:val="heading 2"/>
    <w:basedOn w:val="Normal"/>
    <w:next w:val="Normal"/>
    <w:link w:val="Heading2Char"/>
    <w:uiPriority w:val="9"/>
    <w:unhideWhenUsed/>
    <w:qFormat/>
    <w:rsid w:val="000B760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B1B"/>
    <w:rPr>
      <w:rFonts w:ascii="Cambria" w:eastAsia="Times New Roman" w:hAnsi="Cambria" w:cs="Times New Roman"/>
      <w:b/>
      <w:bCs/>
      <w:color w:val="365F91"/>
      <w:sz w:val="28"/>
      <w:szCs w:val="28"/>
      <w:lang w:val="x-none"/>
    </w:rPr>
  </w:style>
  <w:style w:type="paragraph" w:styleId="Header">
    <w:name w:val="header"/>
    <w:basedOn w:val="Normal"/>
    <w:link w:val="HeaderChar"/>
    <w:rsid w:val="00DD5B1B"/>
    <w:pPr>
      <w:tabs>
        <w:tab w:val="center" w:pos="4153"/>
        <w:tab w:val="right" w:pos="8306"/>
      </w:tabs>
    </w:pPr>
  </w:style>
  <w:style w:type="character" w:customStyle="1" w:styleId="HeaderChar">
    <w:name w:val="Header Char"/>
    <w:basedOn w:val="DefaultParagraphFont"/>
    <w:link w:val="Header"/>
    <w:rsid w:val="00DD5B1B"/>
    <w:rPr>
      <w:sz w:val="24"/>
      <w:szCs w:val="24"/>
    </w:rPr>
  </w:style>
  <w:style w:type="paragraph" w:styleId="Footer">
    <w:name w:val="footer"/>
    <w:basedOn w:val="Normal"/>
    <w:link w:val="FooterChar"/>
    <w:uiPriority w:val="99"/>
    <w:unhideWhenUsed/>
    <w:rsid w:val="00DD5B1B"/>
    <w:pPr>
      <w:tabs>
        <w:tab w:val="center" w:pos="4680"/>
        <w:tab w:val="right" w:pos="9360"/>
      </w:tabs>
    </w:pPr>
  </w:style>
  <w:style w:type="character" w:customStyle="1" w:styleId="FooterChar">
    <w:name w:val="Footer Char"/>
    <w:basedOn w:val="DefaultParagraphFont"/>
    <w:link w:val="Footer"/>
    <w:uiPriority w:val="99"/>
    <w:rsid w:val="00DD5B1B"/>
    <w:rPr>
      <w:sz w:val="24"/>
      <w:szCs w:val="24"/>
    </w:rPr>
  </w:style>
  <w:style w:type="character" w:customStyle="1" w:styleId="Heading2Char">
    <w:name w:val="Heading 2 Char"/>
    <w:basedOn w:val="DefaultParagraphFont"/>
    <w:link w:val="Heading2"/>
    <w:uiPriority w:val="9"/>
    <w:rsid w:val="000B760B"/>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2E7AAD"/>
    <w:rPr>
      <w:sz w:val="16"/>
      <w:szCs w:val="16"/>
    </w:rPr>
  </w:style>
  <w:style w:type="paragraph" w:styleId="CommentText">
    <w:name w:val="annotation text"/>
    <w:basedOn w:val="Normal"/>
    <w:link w:val="CommentTextChar"/>
    <w:uiPriority w:val="99"/>
    <w:semiHidden/>
    <w:unhideWhenUsed/>
    <w:rsid w:val="002E7AAD"/>
    <w:rPr>
      <w:sz w:val="20"/>
      <w:szCs w:val="20"/>
    </w:rPr>
  </w:style>
  <w:style w:type="character" w:customStyle="1" w:styleId="CommentTextChar">
    <w:name w:val="Comment Text Char"/>
    <w:basedOn w:val="DefaultParagraphFont"/>
    <w:link w:val="CommentText"/>
    <w:uiPriority w:val="99"/>
    <w:semiHidden/>
    <w:rsid w:val="002E7AAD"/>
    <w:rPr>
      <w:sz w:val="20"/>
      <w:szCs w:val="20"/>
    </w:rPr>
  </w:style>
  <w:style w:type="paragraph" w:styleId="CommentSubject">
    <w:name w:val="annotation subject"/>
    <w:basedOn w:val="CommentText"/>
    <w:next w:val="CommentText"/>
    <w:link w:val="CommentSubjectChar"/>
    <w:uiPriority w:val="99"/>
    <w:semiHidden/>
    <w:unhideWhenUsed/>
    <w:rsid w:val="002E7AAD"/>
    <w:rPr>
      <w:b/>
      <w:bCs/>
    </w:rPr>
  </w:style>
  <w:style w:type="character" w:customStyle="1" w:styleId="CommentSubjectChar">
    <w:name w:val="Comment Subject Char"/>
    <w:basedOn w:val="CommentTextChar"/>
    <w:link w:val="CommentSubject"/>
    <w:uiPriority w:val="99"/>
    <w:semiHidden/>
    <w:rsid w:val="002E7AAD"/>
    <w:rPr>
      <w:b/>
      <w:bCs/>
      <w:sz w:val="20"/>
      <w:szCs w:val="20"/>
    </w:rPr>
  </w:style>
  <w:style w:type="paragraph" w:styleId="BalloonText">
    <w:name w:val="Balloon Text"/>
    <w:basedOn w:val="Normal"/>
    <w:link w:val="BalloonTextChar"/>
    <w:uiPriority w:val="99"/>
    <w:semiHidden/>
    <w:unhideWhenUsed/>
    <w:rsid w:val="002E7A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A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0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2ECA605F.dotm</Template>
  <TotalTime>0</TotalTime>
  <Pages>1</Pages>
  <Words>304</Words>
  <Characters>1616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Tore Stokke</dc:creator>
  <cp:keywords/>
  <dc:description/>
  <cp:lastModifiedBy>Knut Tore Stokke</cp:lastModifiedBy>
  <cp:revision>2</cp:revision>
  <dcterms:created xsi:type="dcterms:W3CDTF">2018-05-12T18:31:00Z</dcterms:created>
  <dcterms:modified xsi:type="dcterms:W3CDTF">2018-05-12T18:31:00Z</dcterms:modified>
</cp:coreProperties>
</file>