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2" w:rightFromText="142" w:vertAnchor="page" w:horzAnchor="margin" w:tblpY="27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673B25" w:rsidRPr="00A41A0F" w14:paraId="5D70EB44" w14:textId="77777777" w:rsidTr="00802A0F">
        <w:trPr>
          <w:cantSplit/>
          <w:trHeight w:val="1281"/>
        </w:trPr>
        <w:tc>
          <w:tcPr>
            <w:tcW w:w="9356" w:type="dxa"/>
          </w:tcPr>
          <w:p w14:paraId="44A4C7DF" w14:textId="19AE926A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Til: </w:t>
            </w:r>
            <w:r w:rsidR="00092507">
              <w:rPr>
                <w:color w:val="000000" w:themeColor="text1"/>
              </w:rPr>
              <w:t>LAMU</w:t>
            </w:r>
            <w:r w:rsidR="004E0C8B">
              <w:rPr>
                <w:color w:val="000000" w:themeColor="text1"/>
              </w:rPr>
              <w:t xml:space="preserve"> møte</w:t>
            </w:r>
            <w:r w:rsidR="00D270CB">
              <w:rPr>
                <w:color w:val="000000" w:themeColor="text1"/>
              </w:rPr>
              <w:t xml:space="preserve"> ved </w:t>
            </w:r>
            <w:r w:rsidR="00092507">
              <w:rPr>
                <w:color w:val="000000" w:themeColor="text1"/>
              </w:rPr>
              <w:t>FAK.ADM</w:t>
            </w:r>
          </w:p>
          <w:p w14:paraId="334A16AB" w14:textId="77777777" w:rsidR="00673B25" w:rsidRDefault="00673B25" w:rsidP="005678FF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Fra: </w:t>
            </w:r>
            <w:r w:rsidR="00092507">
              <w:rPr>
                <w:color w:val="000000" w:themeColor="text1"/>
              </w:rPr>
              <w:t>HR</w:t>
            </w:r>
          </w:p>
          <w:p w14:paraId="5C4BA7CB" w14:textId="606F2E0E" w:rsidR="00AB6B42" w:rsidRPr="005678FF" w:rsidRDefault="00AB6B42" w:rsidP="005678FF">
            <w:pPr>
              <w:spacing w:before="40" w:after="0"/>
              <w:rPr>
                <w:color w:val="000000" w:themeColor="text1"/>
              </w:rPr>
            </w:pPr>
          </w:p>
        </w:tc>
      </w:tr>
      <w:tr w:rsidR="00673B25" w:rsidRPr="00A41A0F" w14:paraId="7312EF16" w14:textId="77777777" w:rsidTr="00802A0F">
        <w:trPr>
          <w:cantSplit/>
          <w:trHeight w:val="1267"/>
        </w:trPr>
        <w:tc>
          <w:tcPr>
            <w:tcW w:w="9356" w:type="dxa"/>
          </w:tcPr>
          <w:p w14:paraId="6B64A4CB" w14:textId="4618D622" w:rsidR="00D612B1" w:rsidRDefault="00673B25" w:rsidP="00092507">
            <w:pPr>
              <w:spacing w:before="120"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41A0F">
              <w:rPr>
                <w:color w:val="000000" w:themeColor="text1"/>
              </w:rPr>
              <w:t>Sakstype:</w:t>
            </w:r>
            <w:r w:rsidR="00FD5CA3">
              <w:rPr>
                <w:color w:val="000000" w:themeColor="text1"/>
              </w:rPr>
              <w:t xml:space="preserve"> O</w:t>
            </w:r>
            <w:r w:rsidR="0030158B">
              <w:rPr>
                <w:color w:val="000000" w:themeColor="text1"/>
              </w:rPr>
              <w:t>r</w:t>
            </w:r>
            <w:r w:rsidR="001E2D99">
              <w:rPr>
                <w:color w:val="000000" w:themeColor="text1"/>
              </w:rPr>
              <w:t>i</w:t>
            </w:r>
            <w:r w:rsidR="0030158B">
              <w:rPr>
                <w:color w:val="000000" w:themeColor="text1"/>
              </w:rPr>
              <w:t>enteringssak</w:t>
            </w:r>
          </w:p>
          <w:p w14:paraId="36E42968" w14:textId="27BFAFCF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Møtedato: </w:t>
            </w:r>
          </w:p>
          <w:p w14:paraId="6A154722" w14:textId="16F4592E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>Notatdato:</w:t>
            </w:r>
            <w:r w:rsidR="00802A0F">
              <w:rPr>
                <w:rFonts w:asciiTheme="majorHAnsi" w:hAnsiTheme="majorHAnsi" w:cstheme="majorHAnsi"/>
                <w:bCs/>
                <w:color w:val="000000" w:themeColor="text1"/>
              </w:rPr>
              <w:t>11.04.2024</w:t>
            </w:r>
          </w:p>
          <w:p w14:paraId="142BEC66" w14:textId="4289EFEF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Saksansvarlig: </w:t>
            </w:r>
            <w:r w:rsidR="00092507">
              <w:rPr>
                <w:rFonts w:asciiTheme="majorHAnsi" w:hAnsiTheme="majorHAnsi" w:cstheme="majorHAnsi"/>
                <w:bCs/>
                <w:color w:val="000000" w:themeColor="text1"/>
              </w:rPr>
              <w:t>Inger Helen Eidsaa</w:t>
            </w:r>
          </w:p>
          <w:p w14:paraId="7418B634" w14:textId="7A375391" w:rsidR="00673B25" w:rsidRPr="00A41A0F" w:rsidRDefault="00673B25" w:rsidP="005678FF">
            <w:pPr>
              <w:spacing w:after="0" w:line="264" w:lineRule="auto"/>
              <w:rPr>
                <w:color w:val="000000" w:themeColor="text1"/>
              </w:rPr>
            </w:pPr>
          </w:p>
        </w:tc>
      </w:tr>
    </w:tbl>
    <w:p w14:paraId="649D9CED" w14:textId="77777777" w:rsidR="00445E3D" w:rsidRPr="00092507" w:rsidRDefault="00445E3D" w:rsidP="00772937">
      <w:pPr>
        <w:pBdr>
          <w:bottom w:val="single" w:sz="2" w:space="1" w:color="auto"/>
        </w:pBdr>
        <w:spacing w:after="0"/>
        <w:rPr>
          <w:sz w:val="10"/>
          <w:szCs w:val="10"/>
        </w:rPr>
      </w:pPr>
    </w:p>
    <w:p w14:paraId="0D9A24FD" w14:textId="77777777" w:rsidR="00241AAF" w:rsidRPr="00092507" w:rsidRDefault="00241AAF" w:rsidP="0091693F">
      <w:pPr>
        <w:spacing w:after="60"/>
      </w:pPr>
    </w:p>
    <w:sdt>
      <w:sdtPr>
        <w:rPr>
          <w:kern w:val="2"/>
          <w:sz w:val="28"/>
          <w:szCs w:val="28"/>
          <w14:ligatures w14:val="standardContextual"/>
        </w:rPr>
        <w:alias w:val="Overskrift"/>
        <w:id w:val="576245173"/>
        <w:placeholder>
          <w:docPart w:val="3E2AACCAB6864FA0A0DE3342200975F5"/>
        </w:placeholder>
        <w:text w:multiLine="1"/>
      </w:sdtPr>
      <w:sdtEndPr/>
      <w:sdtContent>
        <w:p w14:paraId="6D89BF2C" w14:textId="35E58680" w:rsidR="00B5600F" w:rsidRPr="00092507" w:rsidRDefault="00092507" w:rsidP="00241AAF">
          <w:pPr>
            <w:pStyle w:val="Overskrift1"/>
            <w:spacing w:before="0"/>
          </w:pPr>
          <w:r w:rsidRPr="00092507">
            <w:rPr>
              <w:bCs/>
              <w:kern w:val="2"/>
              <w:sz w:val="28"/>
              <w:szCs w:val="28"/>
              <w14:ligatures w14:val="standardContextual"/>
            </w:rPr>
            <w:t>Lokale drøftingsmøter om enhetenes midlertidige ansettelseskontrakter</w:t>
          </w:r>
        </w:p>
      </w:sdtContent>
    </w:sdt>
    <w:p w14:paraId="75A5B8D7" w14:textId="4DAFFE9B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</w:p>
    <w:p w14:paraId="25BCCEBB" w14:textId="77777777" w:rsidR="00092507" w:rsidRDefault="00092507" w:rsidP="00092507">
      <w:pPr>
        <w:rPr>
          <w:sz w:val="24"/>
          <w:szCs w:val="24"/>
        </w:rPr>
      </w:pPr>
      <w:r w:rsidRPr="001109A5">
        <w:rPr>
          <w:sz w:val="24"/>
          <w:szCs w:val="24"/>
        </w:rPr>
        <w:t xml:space="preserve">Det vises til </w:t>
      </w:r>
      <w:r>
        <w:rPr>
          <w:sz w:val="24"/>
          <w:szCs w:val="24"/>
        </w:rPr>
        <w:t xml:space="preserve">handlingsplanen som ble utarbeidet i 2029 for reduksjon i </w:t>
      </w:r>
      <w:proofErr w:type="spellStart"/>
      <w:r>
        <w:rPr>
          <w:sz w:val="24"/>
          <w:szCs w:val="24"/>
        </w:rPr>
        <w:t>UIO´s</w:t>
      </w:r>
      <w:proofErr w:type="spellEnd"/>
      <w:r>
        <w:rPr>
          <w:sz w:val="24"/>
          <w:szCs w:val="24"/>
        </w:rPr>
        <w:t xml:space="preserve"> andel midlertidig ansatte ( </w:t>
      </w:r>
      <w:hyperlink r:id="rId12" w:history="1">
        <w:r w:rsidRPr="00D014DD">
          <w:rPr>
            <w:rStyle w:val="Hyperkobling"/>
            <w:sz w:val="24"/>
            <w:szCs w:val="24"/>
          </w:rPr>
          <w:t>www.uio.no/for-ansatte/arbeidsstotte/personal/midlertidighet</w:t>
        </w:r>
      </w:hyperlink>
      <w:r>
        <w:rPr>
          <w:sz w:val="24"/>
          <w:szCs w:val="24"/>
        </w:rPr>
        <w:t>) der ett av tiltakene er følgende:</w:t>
      </w:r>
    </w:p>
    <w:p w14:paraId="5753B27A" w14:textId="77777777" w:rsidR="00092507" w:rsidRDefault="00092507" w:rsidP="00092507">
      <w:pPr>
        <w:rPr>
          <w:i/>
          <w:iCs/>
          <w:sz w:val="24"/>
          <w:szCs w:val="24"/>
        </w:rPr>
      </w:pPr>
      <w:r w:rsidRPr="003A4947">
        <w:rPr>
          <w:i/>
          <w:iCs/>
          <w:sz w:val="24"/>
          <w:szCs w:val="24"/>
        </w:rPr>
        <w:t>«Det skal avholdes årlig drøftingsmøte mellom det enkeltes fakultets ledelse og tjenestemannsorganisasjonene om fakultetets bruk av midlertid tilsetting, status, utvikling og tiltak for å redusere andelen.»</w:t>
      </w:r>
    </w:p>
    <w:p w14:paraId="40F2C44B" w14:textId="77777777" w:rsidR="00092507" w:rsidRPr="00B46A66" w:rsidRDefault="00092507" w:rsidP="00092507">
      <w:pPr>
        <w:rPr>
          <w:b/>
          <w:bCs/>
          <w:sz w:val="24"/>
          <w:szCs w:val="24"/>
          <w:u w:val="single"/>
        </w:rPr>
      </w:pPr>
      <w:r w:rsidRPr="00B46A66">
        <w:rPr>
          <w:b/>
          <w:bCs/>
          <w:sz w:val="24"/>
          <w:szCs w:val="24"/>
          <w:u w:val="single"/>
        </w:rPr>
        <w:t>Midlertidighet og påvirkning på arbeidsmiljø</w:t>
      </w:r>
    </w:p>
    <w:p w14:paraId="3C614025" w14:textId="77777777" w:rsidR="00092507" w:rsidRDefault="00092507" w:rsidP="00092507">
      <w:pPr>
        <w:rPr>
          <w:sz w:val="24"/>
          <w:szCs w:val="24"/>
        </w:rPr>
      </w:pPr>
      <w:r w:rsidRPr="003A4947">
        <w:rPr>
          <w:sz w:val="24"/>
          <w:szCs w:val="24"/>
        </w:rPr>
        <w:t xml:space="preserve">I henhold til statsansatte loven skal konsekvenser for arbeidsmiljøet tas opp i den årlige drøftingen. </w:t>
      </w:r>
      <w:r w:rsidRPr="00FD2157">
        <w:rPr>
          <w:i/>
          <w:iCs/>
          <w:sz w:val="24"/>
          <w:szCs w:val="24"/>
          <w:u w:val="single"/>
        </w:rPr>
        <w:t>Enhetene har blitt bedt om å drøfte på hvilke måter midlertidighet kan ha konsekvenser for arbeidsmiljøet, og hvordan eventuelle negative konsekvenser kan motvirkes.</w:t>
      </w:r>
      <w:r w:rsidRPr="003A4947">
        <w:rPr>
          <w:sz w:val="24"/>
          <w:szCs w:val="24"/>
        </w:rPr>
        <w:t xml:space="preserve"> For å kartlegge mulige konsekvenser forventes</w:t>
      </w:r>
      <w:r>
        <w:rPr>
          <w:sz w:val="24"/>
          <w:szCs w:val="24"/>
        </w:rPr>
        <w:t xml:space="preserve"> det at</w:t>
      </w:r>
      <w:r w:rsidRPr="003A4947">
        <w:rPr>
          <w:sz w:val="24"/>
          <w:szCs w:val="24"/>
        </w:rPr>
        <w:t xml:space="preserve"> enhetene </w:t>
      </w:r>
      <w:r>
        <w:rPr>
          <w:sz w:val="24"/>
          <w:szCs w:val="24"/>
        </w:rPr>
        <w:t>behandler</w:t>
      </w:r>
      <w:r w:rsidRPr="003A4947">
        <w:rPr>
          <w:sz w:val="24"/>
          <w:szCs w:val="24"/>
        </w:rPr>
        <w:t xml:space="preserve"> spørsmålet med underliggende nivåer og i LAMU før drøfting</w:t>
      </w:r>
      <w:r>
        <w:rPr>
          <w:sz w:val="24"/>
          <w:szCs w:val="24"/>
        </w:rPr>
        <w:t xml:space="preserve">. </w:t>
      </w:r>
    </w:p>
    <w:p w14:paraId="79E6AF8B" w14:textId="7B972245" w:rsidR="00092507" w:rsidRDefault="00092507" w:rsidP="00092507">
      <w:pPr>
        <w:rPr>
          <w:sz w:val="24"/>
          <w:szCs w:val="24"/>
        </w:rPr>
      </w:pPr>
      <w:r>
        <w:rPr>
          <w:sz w:val="24"/>
          <w:szCs w:val="24"/>
        </w:rPr>
        <w:t>Det er blitt</w:t>
      </w:r>
      <w:r w:rsidRPr="00E3543B">
        <w:rPr>
          <w:sz w:val="24"/>
          <w:szCs w:val="24"/>
        </w:rPr>
        <w:t xml:space="preserve"> gjennomført en ROS av arbeidsmiljømessige konsekvenser av midlertidighet</w:t>
      </w:r>
      <w:r>
        <w:rPr>
          <w:sz w:val="24"/>
          <w:szCs w:val="24"/>
        </w:rPr>
        <w:t xml:space="preserve"> ved MED.FAK</w:t>
      </w:r>
      <w:r w:rsidRPr="00E3543B">
        <w:rPr>
          <w:sz w:val="24"/>
          <w:szCs w:val="24"/>
        </w:rPr>
        <w:t xml:space="preserve">, som </w:t>
      </w:r>
      <w:r>
        <w:rPr>
          <w:sz w:val="24"/>
          <w:szCs w:val="24"/>
        </w:rPr>
        <w:t xml:space="preserve">skal </w:t>
      </w:r>
      <w:r w:rsidRPr="00E3543B">
        <w:rPr>
          <w:sz w:val="24"/>
          <w:szCs w:val="24"/>
        </w:rPr>
        <w:t xml:space="preserve">behandles i de lokale </w:t>
      </w:r>
      <w:proofErr w:type="spellStart"/>
      <w:r w:rsidRPr="00E3543B">
        <w:rPr>
          <w:sz w:val="24"/>
          <w:szCs w:val="24"/>
        </w:rPr>
        <w:t>LAMU</w:t>
      </w:r>
      <w:r>
        <w:rPr>
          <w:sz w:val="24"/>
          <w:szCs w:val="24"/>
        </w:rPr>
        <w:t>èr</w:t>
      </w:r>
      <w:proofErr w:type="spellEnd"/>
      <w:r w:rsidRPr="00E3543B">
        <w:rPr>
          <w:sz w:val="24"/>
          <w:szCs w:val="24"/>
        </w:rPr>
        <w:t xml:space="preserve">. Tillitsvalgte var invitert til å delta i </w:t>
      </w:r>
      <w:proofErr w:type="spellStart"/>
      <w:r w:rsidRPr="00E3543B">
        <w:rPr>
          <w:sz w:val="24"/>
          <w:szCs w:val="24"/>
        </w:rPr>
        <w:t>ROSen</w:t>
      </w:r>
      <w:proofErr w:type="spellEnd"/>
      <w:r w:rsidRPr="00E3543B">
        <w:rPr>
          <w:sz w:val="24"/>
          <w:szCs w:val="24"/>
        </w:rPr>
        <w:t>, representanter for vernetjenesten deltok.</w:t>
      </w:r>
      <w:r>
        <w:rPr>
          <w:sz w:val="24"/>
          <w:szCs w:val="24"/>
        </w:rPr>
        <w:t xml:space="preserve"> </w:t>
      </w:r>
    </w:p>
    <w:p w14:paraId="5E4E7675" w14:textId="77777777" w:rsidR="00092507" w:rsidRPr="002A67FA" w:rsidRDefault="00092507" w:rsidP="00092507">
      <w:pPr>
        <w:rPr>
          <w:b/>
          <w:bCs/>
          <w:sz w:val="24"/>
          <w:szCs w:val="24"/>
          <w:u w:val="single"/>
        </w:rPr>
      </w:pPr>
      <w:r w:rsidRPr="002A67FA">
        <w:rPr>
          <w:b/>
          <w:bCs/>
          <w:sz w:val="24"/>
          <w:szCs w:val="24"/>
          <w:u w:val="single"/>
        </w:rPr>
        <w:t>Gjennomføringen av ROS</w:t>
      </w:r>
    </w:p>
    <w:p w14:paraId="0323448B" w14:textId="700A9864" w:rsidR="00092507" w:rsidRDefault="00092507" w:rsidP="00092507">
      <w:pPr>
        <w:rPr>
          <w:sz w:val="24"/>
          <w:szCs w:val="24"/>
        </w:rPr>
      </w:pPr>
      <w:r w:rsidRPr="0049300B">
        <w:rPr>
          <w:sz w:val="24"/>
          <w:szCs w:val="24"/>
        </w:rPr>
        <w:t xml:space="preserve">Til ROS-analysen (Risiko </w:t>
      </w:r>
      <w:r>
        <w:rPr>
          <w:sz w:val="24"/>
          <w:szCs w:val="24"/>
        </w:rPr>
        <w:t>o</w:t>
      </w:r>
      <w:r w:rsidRPr="0049300B">
        <w:rPr>
          <w:sz w:val="24"/>
          <w:szCs w:val="24"/>
        </w:rPr>
        <w:t>g Sårbarhetsanalysen) ble det brukt flere verktøy: en risikomatrise, et risikoskjema, akseptkriterier og andre relevante hjelpemidler. I risikoskjemaet ble ulike risikoer identifisert og analysert</w:t>
      </w:r>
      <w:r>
        <w:rPr>
          <w:sz w:val="24"/>
          <w:szCs w:val="24"/>
        </w:rPr>
        <w:t>.</w:t>
      </w:r>
      <w:r w:rsidRPr="0049300B">
        <w:rPr>
          <w:sz w:val="24"/>
          <w:szCs w:val="24"/>
        </w:rPr>
        <w:t xml:space="preserve"> med hensyn til sannsynlig</w:t>
      </w:r>
      <w:r>
        <w:rPr>
          <w:sz w:val="24"/>
          <w:szCs w:val="24"/>
        </w:rPr>
        <w:t xml:space="preserve">het og konsekvens.  </w:t>
      </w:r>
      <w:r w:rsidRPr="0049300B">
        <w:rPr>
          <w:sz w:val="24"/>
          <w:szCs w:val="24"/>
        </w:rPr>
        <w:t xml:space="preserve"> </w:t>
      </w:r>
    </w:p>
    <w:p w14:paraId="7B093A65" w14:textId="77777777" w:rsidR="00092507" w:rsidRPr="00EB565B" w:rsidRDefault="00092507" w:rsidP="00092507">
      <w:pPr>
        <w:rPr>
          <w:sz w:val="24"/>
          <w:szCs w:val="24"/>
          <w:u w:val="single"/>
        </w:rPr>
      </w:pPr>
      <w:r w:rsidRPr="00EB565B">
        <w:rPr>
          <w:b/>
          <w:bCs/>
          <w:sz w:val="24"/>
          <w:szCs w:val="24"/>
          <w:u w:val="single"/>
        </w:rPr>
        <w:t>Risikoidentifikasjon:</w:t>
      </w:r>
    </w:p>
    <w:p w14:paraId="2C1233D9" w14:textId="77777777" w:rsidR="00092507" w:rsidRDefault="00092507" w:rsidP="00092507">
      <w:pPr>
        <w:rPr>
          <w:sz w:val="24"/>
          <w:szCs w:val="24"/>
        </w:rPr>
      </w:pPr>
      <w:r>
        <w:rPr>
          <w:sz w:val="24"/>
          <w:szCs w:val="24"/>
        </w:rPr>
        <w:t>Følgende risiko ble analysert:</w:t>
      </w:r>
    </w:p>
    <w:p w14:paraId="515BDFAD" w14:textId="77777777" w:rsidR="00092507" w:rsidRPr="00EB565B" w:rsidRDefault="00092507" w:rsidP="00092507">
      <w:pPr>
        <w:numPr>
          <w:ilvl w:val="0"/>
          <w:numId w:val="9"/>
        </w:numPr>
        <w:spacing w:after="160" w:line="259" w:lineRule="auto"/>
        <w:rPr>
          <w:sz w:val="24"/>
          <w:szCs w:val="24"/>
          <w:u w:val="single"/>
        </w:rPr>
      </w:pPr>
      <w:r w:rsidRPr="00EB565B">
        <w:rPr>
          <w:sz w:val="24"/>
          <w:szCs w:val="24"/>
          <w:u w:val="single"/>
        </w:rPr>
        <w:t>Midlertidige ansatte kan oppleve manglende integrering og tilhørighet, noe som kan påvirke deres arbeidsglede, produktivitet, og generell arbeidsmiljøkvalitet negativt.</w:t>
      </w:r>
    </w:p>
    <w:p w14:paraId="4CA0D380" w14:textId="63C0F1BE" w:rsidR="00092507" w:rsidRDefault="00092507" w:rsidP="00092507">
      <w:pPr>
        <w:rPr>
          <w:sz w:val="24"/>
          <w:szCs w:val="24"/>
        </w:rPr>
      </w:pPr>
      <w:r>
        <w:rPr>
          <w:sz w:val="24"/>
          <w:szCs w:val="24"/>
        </w:rPr>
        <w:lastRenderedPageBreak/>
        <w:t>Gjennom analysen ble det vurdert om sannsynligheten og konsekvensen av risikoen opp mot årsak og virkning- ble håndtert innenfor akseptable grenser, på grunn av ulike eksisterende tiltak eller om det var områder som hadde behov for flere ytterligere tiltak for å komme på ett akseptabelt nivå.</w:t>
      </w:r>
    </w:p>
    <w:p w14:paraId="0D5207BE" w14:textId="326FAAC3" w:rsidR="00092507" w:rsidRDefault="00092507" w:rsidP="00092507">
      <w:pPr>
        <w:rPr>
          <w:sz w:val="24"/>
          <w:szCs w:val="24"/>
        </w:rPr>
      </w:pPr>
      <w:r>
        <w:rPr>
          <w:sz w:val="24"/>
          <w:szCs w:val="24"/>
        </w:rPr>
        <w:t xml:space="preserve">ROS analysen avdekket at man har en rekke tiltak for å adressere risikoen med midlertidiges ansattes følelse av manglende integrering og </w:t>
      </w:r>
      <w:r w:rsidR="00757B90">
        <w:rPr>
          <w:sz w:val="24"/>
          <w:szCs w:val="24"/>
        </w:rPr>
        <w:t>tilhørighet,</w:t>
      </w:r>
      <w:r>
        <w:rPr>
          <w:sz w:val="24"/>
          <w:szCs w:val="24"/>
        </w:rPr>
        <w:t xml:space="preserve"> men at det er nødvendig å jobbe kontinuerlig og evaluere disse. </w:t>
      </w:r>
      <w:r w:rsidR="00B5113D">
        <w:rPr>
          <w:sz w:val="24"/>
          <w:szCs w:val="24"/>
        </w:rPr>
        <w:t xml:space="preserve">De allerede eksisterende tiltakene som kom frem under ROS analysen er listet opp nedenfor i ulike kategorier: </w:t>
      </w:r>
    </w:p>
    <w:p w14:paraId="1EFFB69A" w14:textId="77777777" w:rsidR="00092507" w:rsidRPr="00B5113D" w:rsidRDefault="00092507" w:rsidP="00092507">
      <w:pPr>
        <w:rPr>
          <w:sz w:val="24"/>
          <w:szCs w:val="24"/>
        </w:rPr>
      </w:pPr>
      <w:r w:rsidRPr="00B5113D">
        <w:rPr>
          <w:b/>
          <w:bCs/>
          <w:sz w:val="24"/>
          <w:szCs w:val="24"/>
        </w:rPr>
        <w:t>Representasjon og Integrasjon</w:t>
      </w:r>
      <w:r w:rsidRPr="00B5113D">
        <w:rPr>
          <w:sz w:val="24"/>
          <w:szCs w:val="24"/>
        </w:rPr>
        <w:t>:</w:t>
      </w:r>
    </w:p>
    <w:p w14:paraId="530CFCB9" w14:textId="77777777" w:rsidR="00092507" w:rsidRPr="001A429B" w:rsidRDefault="00092507" w:rsidP="00092507">
      <w:pPr>
        <w:pStyle w:val="Listeavsnitt"/>
        <w:numPr>
          <w:ilvl w:val="0"/>
          <w:numId w:val="10"/>
        </w:numPr>
        <w:spacing w:after="160" w:line="259" w:lineRule="auto"/>
        <w:rPr>
          <w:sz w:val="24"/>
          <w:szCs w:val="24"/>
          <w:u w:val="single"/>
        </w:rPr>
      </w:pPr>
      <w:r w:rsidRPr="001A429B">
        <w:rPr>
          <w:sz w:val="24"/>
          <w:szCs w:val="24"/>
          <w:u w:val="single"/>
        </w:rPr>
        <w:t>Midlertidige ansatte er godt representert i organer.</w:t>
      </w:r>
    </w:p>
    <w:p w14:paraId="344829B0" w14:textId="77777777" w:rsidR="00092507" w:rsidRPr="001A429B" w:rsidRDefault="00092507" w:rsidP="00092507">
      <w:pPr>
        <w:pStyle w:val="Listeavsnitt"/>
        <w:numPr>
          <w:ilvl w:val="0"/>
          <w:numId w:val="10"/>
        </w:numPr>
        <w:spacing w:after="160" w:line="259" w:lineRule="auto"/>
        <w:rPr>
          <w:sz w:val="24"/>
          <w:szCs w:val="24"/>
          <w:u w:val="single"/>
        </w:rPr>
      </w:pPr>
      <w:r w:rsidRPr="001A429B">
        <w:rPr>
          <w:sz w:val="24"/>
          <w:szCs w:val="24"/>
          <w:u w:val="single"/>
        </w:rPr>
        <w:t>Integrering i alle formelle organer og informasjonskanaler.</w:t>
      </w:r>
    </w:p>
    <w:p w14:paraId="4F740EAB" w14:textId="77777777" w:rsidR="00092507" w:rsidRPr="00B5113D" w:rsidRDefault="00092507" w:rsidP="00092507">
      <w:pPr>
        <w:rPr>
          <w:sz w:val="24"/>
          <w:szCs w:val="24"/>
        </w:rPr>
      </w:pPr>
      <w:r w:rsidRPr="00B5113D">
        <w:rPr>
          <w:b/>
          <w:bCs/>
          <w:sz w:val="24"/>
          <w:szCs w:val="24"/>
        </w:rPr>
        <w:t>Prosedyrer</w:t>
      </w:r>
      <w:r w:rsidRPr="00B5113D">
        <w:rPr>
          <w:sz w:val="24"/>
          <w:szCs w:val="24"/>
        </w:rPr>
        <w:t>:</w:t>
      </w:r>
    </w:p>
    <w:p w14:paraId="326385C5" w14:textId="77777777" w:rsidR="00092507" w:rsidRPr="003B048E" w:rsidRDefault="00092507" w:rsidP="00092507">
      <w:pPr>
        <w:pStyle w:val="Listeavsnitt"/>
        <w:numPr>
          <w:ilvl w:val="0"/>
          <w:numId w:val="11"/>
        </w:numPr>
        <w:spacing w:after="160" w:line="259" w:lineRule="auto"/>
        <w:rPr>
          <w:sz w:val="24"/>
          <w:szCs w:val="24"/>
          <w:u w:val="single"/>
        </w:rPr>
      </w:pPr>
      <w:r w:rsidRPr="003B048E">
        <w:rPr>
          <w:sz w:val="24"/>
          <w:szCs w:val="24"/>
          <w:u w:val="single"/>
        </w:rPr>
        <w:t>Likebehandlende prosedyrer for faste og midlertidige ansatte.</w:t>
      </w:r>
    </w:p>
    <w:p w14:paraId="2F0FB3A1" w14:textId="77777777" w:rsidR="00092507" w:rsidRPr="00915447" w:rsidRDefault="00092507" w:rsidP="00092507">
      <w:pPr>
        <w:pStyle w:val="Listeavsnitt"/>
        <w:numPr>
          <w:ilvl w:val="0"/>
          <w:numId w:val="11"/>
        </w:numPr>
        <w:spacing w:after="160" w:line="259" w:lineRule="auto"/>
        <w:rPr>
          <w:sz w:val="24"/>
          <w:szCs w:val="24"/>
          <w:u w:val="single"/>
        </w:rPr>
      </w:pPr>
      <w:r w:rsidRPr="00915447">
        <w:rPr>
          <w:sz w:val="24"/>
          <w:szCs w:val="24"/>
          <w:u w:val="single"/>
        </w:rPr>
        <w:t>Like lønns- og arbeidsforhold for alle ansatte uavhengig av stillingstype.</w:t>
      </w:r>
    </w:p>
    <w:p w14:paraId="086AF1E5" w14:textId="77777777" w:rsidR="00092507" w:rsidRPr="00802A0F" w:rsidRDefault="00092507" w:rsidP="00092507">
      <w:pPr>
        <w:rPr>
          <w:b/>
          <w:bCs/>
          <w:sz w:val="24"/>
          <w:szCs w:val="24"/>
          <w:u w:val="single"/>
        </w:rPr>
      </w:pPr>
      <w:r w:rsidRPr="00802A0F">
        <w:rPr>
          <w:b/>
          <w:bCs/>
          <w:sz w:val="24"/>
          <w:szCs w:val="24"/>
          <w:u w:val="single"/>
        </w:rPr>
        <w:t>Personlig Utvikling og Karriereplanlegging:</w:t>
      </w:r>
    </w:p>
    <w:p w14:paraId="09CE9FD5" w14:textId="77777777" w:rsidR="00092507" w:rsidRPr="00915447" w:rsidRDefault="00092507" w:rsidP="00092507">
      <w:pPr>
        <w:pStyle w:val="Listeavsnitt"/>
        <w:numPr>
          <w:ilvl w:val="0"/>
          <w:numId w:val="12"/>
        </w:numPr>
        <w:spacing w:after="160" w:line="259" w:lineRule="auto"/>
        <w:rPr>
          <w:sz w:val="24"/>
          <w:szCs w:val="24"/>
          <w:u w:val="single"/>
        </w:rPr>
      </w:pPr>
      <w:proofErr w:type="spellStart"/>
      <w:r w:rsidRPr="00915447">
        <w:rPr>
          <w:sz w:val="24"/>
          <w:szCs w:val="24"/>
          <w:u w:val="single"/>
        </w:rPr>
        <w:t>Coaching</w:t>
      </w:r>
      <w:proofErr w:type="spellEnd"/>
      <w:r w:rsidRPr="00915447">
        <w:rPr>
          <w:sz w:val="24"/>
          <w:szCs w:val="24"/>
          <w:u w:val="single"/>
        </w:rPr>
        <w:t xml:space="preserve"> samtaler og veiledninger.</w:t>
      </w:r>
    </w:p>
    <w:p w14:paraId="56D66659" w14:textId="77777777" w:rsidR="00092507" w:rsidRDefault="00092507" w:rsidP="00092507">
      <w:pPr>
        <w:pStyle w:val="Listeavsnitt"/>
        <w:numPr>
          <w:ilvl w:val="0"/>
          <w:numId w:val="12"/>
        </w:numPr>
        <w:spacing w:after="160" w:line="259" w:lineRule="auto"/>
        <w:rPr>
          <w:sz w:val="24"/>
          <w:szCs w:val="24"/>
          <w:u w:val="single"/>
        </w:rPr>
      </w:pPr>
      <w:r w:rsidRPr="00915447">
        <w:rPr>
          <w:sz w:val="24"/>
          <w:szCs w:val="24"/>
          <w:u w:val="single"/>
        </w:rPr>
        <w:t>Utviklingsplaner og karriereutviklingsplaner for postdoktorer og yngre forskere.</w:t>
      </w:r>
    </w:p>
    <w:p w14:paraId="7A215878" w14:textId="77777777" w:rsidR="00092507" w:rsidRDefault="00092507" w:rsidP="00092507">
      <w:pPr>
        <w:pStyle w:val="Listeavsnitt"/>
        <w:numPr>
          <w:ilvl w:val="0"/>
          <w:numId w:val="12"/>
        </w:numPr>
        <w:spacing w:after="160" w:line="259" w:lineRule="auto"/>
        <w:rPr>
          <w:sz w:val="24"/>
          <w:szCs w:val="24"/>
          <w:u w:val="single"/>
        </w:rPr>
      </w:pPr>
      <w:r w:rsidRPr="00915447">
        <w:rPr>
          <w:sz w:val="24"/>
          <w:szCs w:val="24"/>
          <w:u w:val="single"/>
        </w:rPr>
        <w:t>Tilgang til kvalifiserende oppgaver.</w:t>
      </w:r>
    </w:p>
    <w:p w14:paraId="6C4BE243" w14:textId="77777777" w:rsidR="00092507" w:rsidRPr="00915447" w:rsidRDefault="00092507" w:rsidP="00092507">
      <w:pPr>
        <w:pStyle w:val="Listeavsnitt"/>
        <w:numPr>
          <w:ilvl w:val="0"/>
          <w:numId w:val="12"/>
        </w:numPr>
        <w:spacing w:after="160" w:line="259" w:lineRule="auto"/>
        <w:rPr>
          <w:sz w:val="24"/>
          <w:szCs w:val="24"/>
          <w:u w:val="single"/>
        </w:rPr>
      </w:pPr>
      <w:r w:rsidRPr="00915447">
        <w:rPr>
          <w:sz w:val="24"/>
          <w:szCs w:val="24"/>
          <w:u w:val="single"/>
        </w:rPr>
        <w:t>Praktisering av åpenhet om karrieremuligheter.</w:t>
      </w:r>
    </w:p>
    <w:p w14:paraId="3634091F" w14:textId="77777777" w:rsidR="00092507" w:rsidRPr="00B5113D" w:rsidRDefault="00092507" w:rsidP="00092507">
      <w:pPr>
        <w:rPr>
          <w:sz w:val="24"/>
          <w:szCs w:val="24"/>
        </w:rPr>
      </w:pPr>
      <w:r w:rsidRPr="00B5113D">
        <w:rPr>
          <w:b/>
          <w:bCs/>
          <w:sz w:val="24"/>
          <w:szCs w:val="24"/>
        </w:rPr>
        <w:t>Stressmestring og Bedriftshelsetjeneste</w:t>
      </w:r>
      <w:r w:rsidRPr="00B5113D">
        <w:rPr>
          <w:sz w:val="24"/>
          <w:szCs w:val="24"/>
        </w:rPr>
        <w:t>:</w:t>
      </w:r>
    </w:p>
    <w:p w14:paraId="054EA994" w14:textId="77777777" w:rsidR="00092507" w:rsidRPr="00ED1572" w:rsidRDefault="00092507" w:rsidP="00092507">
      <w:pPr>
        <w:pStyle w:val="Listeavsnitt"/>
        <w:numPr>
          <w:ilvl w:val="0"/>
          <w:numId w:val="13"/>
        </w:numPr>
        <w:spacing w:after="160" w:line="259" w:lineRule="auto"/>
        <w:rPr>
          <w:sz w:val="24"/>
          <w:szCs w:val="24"/>
          <w:u w:val="single"/>
        </w:rPr>
      </w:pPr>
      <w:r w:rsidRPr="00ED1572">
        <w:rPr>
          <w:sz w:val="24"/>
          <w:szCs w:val="24"/>
          <w:u w:val="single"/>
        </w:rPr>
        <w:t>Stressmestringstiltak rettet mot midlertidige ansatte via BHT (Bedriftshelsetjenesten).</w:t>
      </w:r>
    </w:p>
    <w:p w14:paraId="35CC58E6" w14:textId="77777777" w:rsidR="00092507" w:rsidRPr="00B5113D" w:rsidRDefault="00092507" w:rsidP="00092507">
      <w:pPr>
        <w:rPr>
          <w:sz w:val="24"/>
          <w:szCs w:val="24"/>
        </w:rPr>
      </w:pPr>
      <w:r w:rsidRPr="00B5113D">
        <w:rPr>
          <w:b/>
          <w:bCs/>
          <w:sz w:val="24"/>
          <w:szCs w:val="24"/>
        </w:rPr>
        <w:t>Kontraktsrutiner</w:t>
      </w:r>
      <w:r w:rsidRPr="00B5113D">
        <w:rPr>
          <w:sz w:val="24"/>
          <w:szCs w:val="24"/>
        </w:rPr>
        <w:t>:</w:t>
      </w:r>
    </w:p>
    <w:p w14:paraId="6CBE7740" w14:textId="4DBF6F05" w:rsidR="00CA56BF" w:rsidRPr="00063F40" w:rsidRDefault="00092507" w:rsidP="00CA56BF">
      <w:pPr>
        <w:pStyle w:val="Listeavsnitt"/>
        <w:numPr>
          <w:ilvl w:val="0"/>
          <w:numId w:val="13"/>
        </w:numPr>
        <w:spacing w:after="160" w:line="259" w:lineRule="auto"/>
        <w:rPr>
          <w:sz w:val="24"/>
          <w:szCs w:val="24"/>
          <w:u w:val="single"/>
        </w:rPr>
      </w:pPr>
      <w:r w:rsidRPr="00ED1572">
        <w:rPr>
          <w:sz w:val="24"/>
          <w:szCs w:val="24"/>
          <w:u w:val="single"/>
        </w:rPr>
        <w:t>Rutiner for klare midlertidighetsdetaljer om kontrakten før oppstart</w:t>
      </w:r>
      <w:r>
        <w:rPr>
          <w:sz w:val="24"/>
          <w:szCs w:val="24"/>
          <w:u w:val="single"/>
        </w:rPr>
        <w:t xml:space="preserve"> for å sikre forståelse og forventingsstyring</w:t>
      </w:r>
    </w:p>
    <w:p w14:paraId="11356B28" w14:textId="77777777" w:rsidR="00CA56BF" w:rsidRPr="00CA56BF" w:rsidRDefault="00CA56BF" w:rsidP="00CA56BF">
      <w:pPr>
        <w:spacing w:after="160" w:line="259" w:lineRule="auto"/>
        <w:rPr>
          <w:sz w:val="24"/>
          <w:szCs w:val="24"/>
          <w:u w:val="single"/>
        </w:rPr>
      </w:pPr>
    </w:p>
    <w:p w14:paraId="43D27854" w14:textId="77777777" w:rsidR="00092507" w:rsidRPr="00B5113D" w:rsidRDefault="00092507" w:rsidP="00092507">
      <w:pPr>
        <w:rPr>
          <w:b/>
          <w:bCs/>
          <w:sz w:val="24"/>
          <w:szCs w:val="24"/>
          <w:u w:val="single"/>
        </w:rPr>
      </w:pPr>
      <w:r w:rsidRPr="00B5113D">
        <w:rPr>
          <w:b/>
          <w:bCs/>
          <w:sz w:val="24"/>
          <w:szCs w:val="24"/>
          <w:u w:val="single"/>
        </w:rPr>
        <w:t>Konklusjon</w:t>
      </w:r>
    </w:p>
    <w:p w14:paraId="7C5F0D72" w14:textId="644EC3F9" w:rsidR="00092507" w:rsidRDefault="00092507" w:rsidP="00092507">
      <w:pPr>
        <w:rPr>
          <w:sz w:val="24"/>
          <w:szCs w:val="24"/>
        </w:rPr>
      </w:pPr>
      <w:r>
        <w:rPr>
          <w:sz w:val="24"/>
          <w:szCs w:val="24"/>
        </w:rPr>
        <w:t>På bakgrunn av analysen ble det konkludert med at mange av de eksisterende tiltakene fakultetet har oppfyller akseptkriteriene og effektivt bidrar til å minimalisere risikoen for manglende integrering og tilhørighet blant midlertidige ansatte, men at på ett av risikomomentene</w:t>
      </w:r>
      <w:r w:rsidR="00B511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som omhandler </w:t>
      </w:r>
      <w:r w:rsidRPr="00B5113D">
        <w:rPr>
          <w:i/>
          <w:iCs/>
          <w:sz w:val="24"/>
          <w:szCs w:val="24"/>
        </w:rPr>
        <w:t xml:space="preserve">høyere stress og større </w:t>
      </w:r>
      <w:proofErr w:type="spellStart"/>
      <w:r w:rsidRPr="00B5113D">
        <w:rPr>
          <w:i/>
          <w:iCs/>
          <w:sz w:val="24"/>
          <w:szCs w:val="24"/>
        </w:rPr>
        <w:t>jobbusikkerhet</w:t>
      </w:r>
      <w:proofErr w:type="spellEnd"/>
      <w:r w:rsidRPr="00B5113D">
        <w:rPr>
          <w:i/>
          <w:iCs/>
          <w:sz w:val="24"/>
          <w:szCs w:val="24"/>
        </w:rPr>
        <w:t xml:space="preserve"> blant midlertidige ansatte</w:t>
      </w:r>
      <w:r>
        <w:rPr>
          <w:sz w:val="24"/>
          <w:szCs w:val="24"/>
        </w:rPr>
        <w:t xml:space="preserve">- ble det konkludert med at man på et overordnet nivå ønsket å sette inn ekstra tiltak for å minimalisere risikoen enda mer.  </w:t>
      </w:r>
    </w:p>
    <w:p w14:paraId="6593D3EF" w14:textId="77777777" w:rsidR="00092507" w:rsidRDefault="00092507" w:rsidP="00092507">
      <w:pPr>
        <w:rPr>
          <w:sz w:val="24"/>
          <w:szCs w:val="24"/>
        </w:rPr>
      </w:pPr>
      <w:r w:rsidRPr="00427971">
        <w:rPr>
          <w:sz w:val="24"/>
          <w:szCs w:val="24"/>
        </w:rPr>
        <w:lastRenderedPageBreak/>
        <w:t>Enheten har identifisert flere risikoer knyttet til midlertidighet og har</w:t>
      </w:r>
      <w:r>
        <w:rPr>
          <w:sz w:val="24"/>
          <w:szCs w:val="24"/>
        </w:rPr>
        <w:t xml:space="preserve"> allerede eksisterende </w:t>
      </w:r>
      <w:r w:rsidRPr="00427971">
        <w:rPr>
          <w:sz w:val="24"/>
          <w:szCs w:val="24"/>
        </w:rPr>
        <w:t xml:space="preserve">tiltak for å forebygge eller begrense </w:t>
      </w:r>
      <w:r>
        <w:rPr>
          <w:sz w:val="24"/>
          <w:szCs w:val="24"/>
        </w:rPr>
        <w:t>risikoen</w:t>
      </w:r>
      <w:r w:rsidRPr="00427971">
        <w:rPr>
          <w:sz w:val="24"/>
          <w:szCs w:val="24"/>
        </w:rPr>
        <w:t>. For å sikre et positivt arbeidsmiljø er det nødvendig med systematisk implementering og kontinuerlig evaluering av disse tiltakene.</w:t>
      </w:r>
    </w:p>
    <w:p w14:paraId="2A67A28E" w14:textId="3718FFFC" w:rsidR="00936F0E" w:rsidRDefault="00063F40" w:rsidP="406579EF">
      <w:pPr>
        <w:pStyle w:val="Topptekst"/>
        <w:spacing w:before="40"/>
        <w:rPr>
          <w:rFonts w:asciiTheme="majorHAnsi" w:hAnsiTheme="majorHAnsi" w:cstheme="majorBidi"/>
          <w:i/>
          <w:iCs/>
        </w:rPr>
      </w:pPr>
      <w:r>
        <w:rPr>
          <w:rFonts w:asciiTheme="majorHAnsi" w:hAnsiTheme="majorHAnsi" w:cstheme="majorBidi"/>
          <w:i/>
          <w:iCs/>
        </w:rPr>
        <w:t xml:space="preserve">Forslag til behandling: </w:t>
      </w:r>
      <w:r w:rsidR="00092507" w:rsidRPr="406579EF">
        <w:rPr>
          <w:rFonts w:asciiTheme="majorHAnsi" w:hAnsiTheme="majorHAnsi" w:cstheme="majorBidi"/>
          <w:i/>
          <w:iCs/>
        </w:rPr>
        <w:t>LAMU tar ROS analysen til orientering</w:t>
      </w:r>
      <w:r w:rsidR="03B0CAED" w:rsidRPr="406579EF">
        <w:rPr>
          <w:rFonts w:asciiTheme="majorHAnsi" w:hAnsiTheme="majorHAnsi" w:cstheme="majorBidi"/>
          <w:i/>
          <w:iCs/>
        </w:rPr>
        <w:t xml:space="preserve">. </w:t>
      </w:r>
    </w:p>
    <w:p w14:paraId="1A954BD7" w14:textId="77777777" w:rsidR="00AB6B42" w:rsidRDefault="00AB6B42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</w:p>
    <w:p w14:paraId="18273D80" w14:textId="6568699F" w:rsidR="00AB6B42" w:rsidRDefault="00AB6B42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Vedlegg:</w:t>
      </w:r>
    </w:p>
    <w:p w14:paraId="71633C01" w14:textId="77777777" w:rsidR="00AB6B42" w:rsidRDefault="00AB6B42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</w:p>
    <w:p w14:paraId="79F3D271" w14:textId="552137B1" w:rsidR="00AB6B42" w:rsidRDefault="00AB6B42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Referat fra ROS</w:t>
      </w:r>
      <w:r w:rsidR="00063F40">
        <w:rPr>
          <w:rFonts w:asciiTheme="majorHAnsi" w:hAnsiTheme="majorHAnsi" w:cstheme="majorHAnsi"/>
          <w:i/>
          <w:iCs/>
        </w:rPr>
        <w:t>-</w:t>
      </w:r>
      <w:r>
        <w:rPr>
          <w:rFonts w:asciiTheme="majorHAnsi" w:hAnsiTheme="majorHAnsi" w:cstheme="majorHAnsi"/>
          <w:i/>
          <w:iCs/>
        </w:rPr>
        <w:t>analysen</w:t>
      </w:r>
    </w:p>
    <w:p w14:paraId="4867141A" w14:textId="2450544B" w:rsidR="00AB6B42" w:rsidRDefault="00AB6B42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Risikomatrise</w:t>
      </w:r>
      <w:r>
        <w:rPr>
          <w:rFonts w:asciiTheme="majorHAnsi" w:hAnsiTheme="majorHAnsi" w:cstheme="majorHAnsi"/>
          <w:i/>
          <w:iCs/>
        </w:rPr>
        <w:br/>
        <w:t>Akseptkriterier</w:t>
      </w:r>
    </w:p>
    <w:p w14:paraId="00B2AACD" w14:textId="78A529BD" w:rsidR="00AB6B42" w:rsidRPr="0010615B" w:rsidRDefault="00757B90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Skjema for sannsynlighet og konsekvens</w:t>
      </w:r>
    </w:p>
    <w:sectPr w:rsidR="00AB6B42" w:rsidRPr="0010615B" w:rsidSect="00673B2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600" w:right="1134" w:bottom="426" w:left="1134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BC98" w14:textId="77777777" w:rsidR="008A5F7B" w:rsidRDefault="008A5F7B" w:rsidP="00B40445">
      <w:pPr>
        <w:spacing w:after="0"/>
      </w:pPr>
      <w:r>
        <w:separator/>
      </w:r>
    </w:p>
  </w:endnote>
  <w:endnote w:type="continuationSeparator" w:id="0">
    <w:p w14:paraId="5D6E7CF2" w14:textId="77777777" w:rsidR="008A5F7B" w:rsidRDefault="008A5F7B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59E8CC" w14:textId="32046821" w:rsidR="0024126B" w:rsidRDefault="005B703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PAGE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AF6B69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  <w:r w:rsidR="0089768C"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NUMPAGES 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AF6B69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</w:p>
          <w:p w14:paraId="2F44AEDB" w14:textId="77777777" w:rsidR="0089768C" w:rsidRPr="0089768C" w:rsidRDefault="00F76BD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78F4CBBD" w14:textId="77777777" w:rsidR="0089768C" w:rsidRDefault="0089768C" w:rsidP="009F68C4">
    <w:pPr>
      <w:pStyle w:val="Bunntekst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99321544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89533838"/>
          <w:docPartObj>
            <w:docPartGallery w:val="Page Numbers (Top of Page)"/>
            <w:docPartUnique/>
          </w:docPartObj>
        </w:sdtPr>
        <w:sdtEndPr/>
        <w:sdtContent>
          <w:p w14:paraId="0EC650AE" w14:textId="35B05583" w:rsidR="009F68C4" w:rsidRDefault="009F68C4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752D47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752D47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11D5EF" w14:textId="77777777" w:rsidR="009F68C4" w:rsidRPr="0089768C" w:rsidRDefault="00F76BD6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6C4930E6" w14:textId="77777777" w:rsidR="009F68C4" w:rsidRDefault="009F68C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E24D9" w14:textId="77777777" w:rsidR="008A5F7B" w:rsidRDefault="008A5F7B" w:rsidP="00B40445">
      <w:pPr>
        <w:spacing w:after="0"/>
      </w:pPr>
      <w:r>
        <w:separator/>
      </w:r>
    </w:p>
  </w:footnote>
  <w:footnote w:type="continuationSeparator" w:id="0">
    <w:p w14:paraId="2DF4AA0C" w14:textId="77777777" w:rsidR="008A5F7B" w:rsidRDefault="008A5F7B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15BA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0FFDA92" wp14:editId="7270C2C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3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49A2" w14:textId="77777777" w:rsidR="009F68C4" w:rsidRDefault="009F68C4" w:rsidP="009F68C4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60288" behindDoc="0" locked="0" layoutInCell="1" allowOverlap="1" wp14:anchorId="6AECCE17" wp14:editId="19AB3B8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8FBA7DD" w14:textId="77777777" w:rsidR="009F68C4" w:rsidRDefault="009F68C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14D7"/>
    <w:multiLevelType w:val="hybridMultilevel"/>
    <w:tmpl w:val="F9A85C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C6355"/>
    <w:multiLevelType w:val="hybridMultilevel"/>
    <w:tmpl w:val="86DC11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700F0"/>
    <w:multiLevelType w:val="hybridMultilevel"/>
    <w:tmpl w:val="D35CED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966D1"/>
    <w:multiLevelType w:val="hybridMultilevel"/>
    <w:tmpl w:val="E67CBE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73D8C"/>
    <w:multiLevelType w:val="hybridMultilevel"/>
    <w:tmpl w:val="ADC03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F21DC"/>
    <w:multiLevelType w:val="multilevel"/>
    <w:tmpl w:val="402A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5BC976CC"/>
    <w:multiLevelType w:val="hybridMultilevel"/>
    <w:tmpl w:val="3266C0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570E2"/>
    <w:multiLevelType w:val="hybridMultilevel"/>
    <w:tmpl w:val="C8D05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643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332487622">
    <w:abstractNumId w:val="1"/>
  </w:num>
  <w:num w:numId="2" w16cid:durableId="1602567225">
    <w:abstractNumId w:val="5"/>
  </w:num>
  <w:num w:numId="3" w16cid:durableId="136148164">
    <w:abstractNumId w:val="11"/>
  </w:num>
  <w:num w:numId="4" w16cid:durableId="262155447">
    <w:abstractNumId w:val="7"/>
  </w:num>
  <w:num w:numId="5" w16cid:durableId="1446271087">
    <w:abstractNumId w:val="12"/>
  </w:num>
  <w:num w:numId="6" w16cid:durableId="1704868004">
    <w:abstractNumId w:val="9"/>
  </w:num>
  <w:num w:numId="7" w16cid:durableId="561719483">
    <w:abstractNumId w:val="10"/>
  </w:num>
  <w:num w:numId="8" w16cid:durableId="694647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487959">
    <w:abstractNumId w:val="6"/>
  </w:num>
  <w:num w:numId="10" w16cid:durableId="860777506">
    <w:abstractNumId w:val="3"/>
  </w:num>
  <w:num w:numId="11" w16cid:durableId="1790078359">
    <w:abstractNumId w:val="0"/>
  </w:num>
  <w:num w:numId="12" w16cid:durableId="1904871922">
    <w:abstractNumId w:val="4"/>
  </w:num>
  <w:num w:numId="13" w16cid:durableId="2060398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827"/>
    <w:rsid w:val="00021B21"/>
    <w:rsid w:val="000413C2"/>
    <w:rsid w:val="00063F40"/>
    <w:rsid w:val="00073A09"/>
    <w:rsid w:val="00092507"/>
    <w:rsid w:val="000C5065"/>
    <w:rsid w:val="000D4809"/>
    <w:rsid w:val="000E3943"/>
    <w:rsid w:val="0010615B"/>
    <w:rsid w:val="0011741A"/>
    <w:rsid w:val="001330AC"/>
    <w:rsid w:val="00151398"/>
    <w:rsid w:val="001A0E3D"/>
    <w:rsid w:val="001A2959"/>
    <w:rsid w:val="001B1732"/>
    <w:rsid w:val="001B5C74"/>
    <w:rsid w:val="001B605A"/>
    <w:rsid w:val="001E2D99"/>
    <w:rsid w:val="001E486D"/>
    <w:rsid w:val="001E563E"/>
    <w:rsid w:val="0023061E"/>
    <w:rsid w:val="0024126B"/>
    <w:rsid w:val="00241AAF"/>
    <w:rsid w:val="0026641D"/>
    <w:rsid w:val="00282258"/>
    <w:rsid w:val="00287827"/>
    <w:rsid w:val="002A6265"/>
    <w:rsid w:val="002E2A5D"/>
    <w:rsid w:val="002F2457"/>
    <w:rsid w:val="0030158B"/>
    <w:rsid w:val="00301FF9"/>
    <w:rsid w:val="00331FFC"/>
    <w:rsid w:val="00395E70"/>
    <w:rsid w:val="003B1C2C"/>
    <w:rsid w:val="003C7CB1"/>
    <w:rsid w:val="003E4092"/>
    <w:rsid w:val="00407147"/>
    <w:rsid w:val="00445E3D"/>
    <w:rsid w:val="004B0BF1"/>
    <w:rsid w:val="004E0C8B"/>
    <w:rsid w:val="004E49C5"/>
    <w:rsid w:val="004F1DCC"/>
    <w:rsid w:val="004F7A13"/>
    <w:rsid w:val="0052361F"/>
    <w:rsid w:val="00527730"/>
    <w:rsid w:val="00555105"/>
    <w:rsid w:val="005678FF"/>
    <w:rsid w:val="005775C8"/>
    <w:rsid w:val="005968DB"/>
    <w:rsid w:val="005A73E6"/>
    <w:rsid w:val="005B3606"/>
    <w:rsid w:val="005B591C"/>
    <w:rsid w:val="005B7036"/>
    <w:rsid w:val="00637079"/>
    <w:rsid w:val="00642BE5"/>
    <w:rsid w:val="00673B25"/>
    <w:rsid w:val="00697468"/>
    <w:rsid w:val="006B6D93"/>
    <w:rsid w:val="006D3095"/>
    <w:rsid w:val="006D3840"/>
    <w:rsid w:val="006F4FD3"/>
    <w:rsid w:val="00713217"/>
    <w:rsid w:val="00716E09"/>
    <w:rsid w:val="00752D47"/>
    <w:rsid w:val="00757B90"/>
    <w:rsid w:val="00772053"/>
    <w:rsid w:val="00772937"/>
    <w:rsid w:val="0078039B"/>
    <w:rsid w:val="007B1485"/>
    <w:rsid w:val="007B38DD"/>
    <w:rsid w:val="00802A0F"/>
    <w:rsid w:val="00802C54"/>
    <w:rsid w:val="00860340"/>
    <w:rsid w:val="0089768C"/>
    <w:rsid w:val="008A5F7B"/>
    <w:rsid w:val="008B3902"/>
    <w:rsid w:val="008B61EF"/>
    <w:rsid w:val="008E3ADE"/>
    <w:rsid w:val="008F523D"/>
    <w:rsid w:val="0091693F"/>
    <w:rsid w:val="00931362"/>
    <w:rsid w:val="00936F0E"/>
    <w:rsid w:val="00944D04"/>
    <w:rsid w:val="00944DF5"/>
    <w:rsid w:val="009A618B"/>
    <w:rsid w:val="009C2C45"/>
    <w:rsid w:val="009D0116"/>
    <w:rsid w:val="009F5A87"/>
    <w:rsid w:val="009F68C4"/>
    <w:rsid w:val="00A05EFF"/>
    <w:rsid w:val="00A41A0F"/>
    <w:rsid w:val="00A637BB"/>
    <w:rsid w:val="00A65AA0"/>
    <w:rsid w:val="00AA1EFC"/>
    <w:rsid w:val="00AA6469"/>
    <w:rsid w:val="00AB5984"/>
    <w:rsid w:val="00AB6B42"/>
    <w:rsid w:val="00AD08E9"/>
    <w:rsid w:val="00AD2C96"/>
    <w:rsid w:val="00AF6B69"/>
    <w:rsid w:val="00B40445"/>
    <w:rsid w:val="00B404F2"/>
    <w:rsid w:val="00B5113D"/>
    <w:rsid w:val="00B5600F"/>
    <w:rsid w:val="00B56954"/>
    <w:rsid w:val="00B91736"/>
    <w:rsid w:val="00C0059D"/>
    <w:rsid w:val="00C1615C"/>
    <w:rsid w:val="00C5712B"/>
    <w:rsid w:val="00C73033"/>
    <w:rsid w:val="00C94049"/>
    <w:rsid w:val="00CA56BF"/>
    <w:rsid w:val="00CC4129"/>
    <w:rsid w:val="00D001C4"/>
    <w:rsid w:val="00D270CB"/>
    <w:rsid w:val="00D324C9"/>
    <w:rsid w:val="00D32846"/>
    <w:rsid w:val="00D612B1"/>
    <w:rsid w:val="00D8038F"/>
    <w:rsid w:val="00D84A2C"/>
    <w:rsid w:val="00DA0470"/>
    <w:rsid w:val="00DB781C"/>
    <w:rsid w:val="00DC0420"/>
    <w:rsid w:val="00DD1337"/>
    <w:rsid w:val="00E43EF5"/>
    <w:rsid w:val="00E44DF3"/>
    <w:rsid w:val="00E536AF"/>
    <w:rsid w:val="00E54140"/>
    <w:rsid w:val="00E575CF"/>
    <w:rsid w:val="00E81642"/>
    <w:rsid w:val="00E90D6E"/>
    <w:rsid w:val="00EB5E4A"/>
    <w:rsid w:val="00EB7880"/>
    <w:rsid w:val="00EC1DEE"/>
    <w:rsid w:val="00EF7B4F"/>
    <w:rsid w:val="00F07C51"/>
    <w:rsid w:val="00F72EAF"/>
    <w:rsid w:val="00F7620A"/>
    <w:rsid w:val="00F94737"/>
    <w:rsid w:val="00FC1397"/>
    <w:rsid w:val="00FD5CA3"/>
    <w:rsid w:val="00FE532B"/>
    <w:rsid w:val="00FF21A0"/>
    <w:rsid w:val="00FF3E02"/>
    <w:rsid w:val="03B0CAED"/>
    <w:rsid w:val="044D48D7"/>
    <w:rsid w:val="406579EF"/>
    <w:rsid w:val="5BC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FF0B"/>
  <w15:chartTrackingRefBased/>
  <w15:docId w15:val="{39A1964B-0F59-46AE-A30E-9B1E941E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32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E532B"/>
    <w:pPr>
      <w:keepNext/>
      <w:keepLines/>
      <w:spacing w:after="20"/>
      <w:outlineLvl w:val="1"/>
    </w:pPr>
    <w:rPr>
      <w:i/>
      <w:lang w:val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Vedlegg">
    <w:name w:val="Vedlegg"/>
    <w:basedOn w:val="Listeavsnitt"/>
    <w:qFormat/>
    <w:rsid w:val="00FE532B"/>
    <w:pPr>
      <w:numPr>
        <w:numId w:val="4"/>
      </w:numPr>
      <w:spacing w:after="0"/>
    </w:pPr>
  </w:style>
  <w:style w:type="paragraph" w:styleId="Listeavsnitt">
    <w:name w:val="List Paragraph"/>
    <w:basedOn w:val="Normal"/>
    <w:uiPriority w:val="34"/>
    <w:qFormat/>
    <w:rsid w:val="001A2959"/>
    <w:pPr>
      <w:ind w:left="720"/>
      <w:contextualSpacing/>
    </w:pPr>
  </w:style>
  <w:style w:type="character" w:styleId="Hyperkobling">
    <w:name w:val="Hyperlink"/>
    <w:basedOn w:val="Standardskriftforavsnitt"/>
    <w:uiPriority w:val="99"/>
    <w:rsid w:val="00D8038F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rsid w:val="00D8038F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E532B"/>
    <w:rPr>
      <w:i/>
      <w:lang w:val="da-DK"/>
    </w:rPr>
  </w:style>
  <w:style w:type="paragraph" w:styleId="Revisjon">
    <w:name w:val="Revision"/>
    <w:hidden/>
    <w:uiPriority w:val="99"/>
    <w:semiHidden/>
    <w:rsid w:val="00AD2C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uio.no/for-ansatte/arbeidsstotte/personal/midlertidighe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sa\Downloads\mal-styresa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2AACCAB6864FA0A0DE3342200975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7B2708-D99B-426D-ADA8-93A38F6A1748}"/>
      </w:docPartPr>
      <w:docPartBody>
        <w:p w:rsidR="00EB5E4A" w:rsidRDefault="00EB5E4A">
          <w:pPr>
            <w:pStyle w:val="3E2AACCAB6864FA0A0DE3342200975F5"/>
          </w:pPr>
          <w:r w:rsidRPr="00944DF5">
            <w:rPr>
              <w:rStyle w:val="Plassholdertekst"/>
              <w:lang w:val="da-DK"/>
            </w:rPr>
            <w:t>[Sakstittel – beskrivende og presis]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4A"/>
    <w:rsid w:val="003E4092"/>
    <w:rsid w:val="005A73E6"/>
    <w:rsid w:val="00674176"/>
    <w:rsid w:val="00944D04"/>
    <w:rsid w:val="00C37526"/>
    <w:rsid w:val="00C87D44"/>
    <w:rsid w:val="00EB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3E2AACCAB6864FA0A0DE3342200975F5">
    <w:name w:val="3E2AACCAB6864FA0A0DE3342200975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68679D878A9C409BC0AF77E7F88BCE" ma:contentTypeVersion="10" ma:contentTypeDescription="Opprett et nytt dokument." ma:contentTypeScope="" ma:versionID="69f76bee308c35648941f146a9b7b56a">
  <xsd:schema xmlns:xsd="http://www.w3.org/2001/XMLSchema" xmlns:xs="http://www.w3.org/2001/XMLSchema" xmlns:p="http://schemas.microsoft.com/office/2006/metadata/properties" xmlns:ns2="f7f2a440-019a-4837-82ab-0b15319e077f" xmlns:ns3="a69c35fb-6d9a-4d7c-98bd-d665f442f86f" targetNamespace="http://schemas.microsoft.com/office/2006/metadata/properties" ma:root="true" ma:fieldsID="f5f3ea4670fccbc63051fe08c334b372" ns2:_="" ns3:_="">
    <xsd:import namespace="f7f2a440-019a-4837-82ab-0b15319e077f"/>
    <xsd:import namespace="a69c35fb-6d9a-4d7c-98bd-d665f442f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2a440-019a-4837-82ab-0b15319e0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c35fb-6d9a-4d7c-98bd-d665f442f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06AB2B37-89CB-4873-BD9C-7CC1AD8F4A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E5B680-E099-4ED7-A2C6-3C1D22FF8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2a440-019a-4837-82ab-0b15319e077f"/>
    <ds:schemaRef ds:uri="a69c35fb-6d9a-4d7c-98bd-d665f442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mal-styresak</Template>
  <TotalTime>4</TotalTime>
  <Pages>3</Pages>
  <Words>674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Inger Helen Eidsaa</cp:lastModifiedBy>
  <cp:revision>2</cp:revision>
  <dcterms:created xsi:type="dcterms:W3CDTF">2025-04-11T08:50:00Z</dcterms:created>
  <dcterms:modified xsi:type="dcterms:W3CDTF">2025-04-11T08:50:00Z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