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5C739" w14:textId="1A7811F5" w:rsidR="0037495F" w:rsidRDefault="0037495F" w:rsidP="000A56C9">
      <w:pPr>
        <w:jc w:val="center"/>
      </w:pPr>
    </w:p>
    <w:p w14:paraId="05B4A656" w14:textId="77777777" w:rsidR="00715C3D" w:rsidRDefault="00715C3D" w:rsidP="000A56C9">
      <w:pPr>
        <w:jc w:val="center"/>
      </w:pPr>
    </w:p>
    <w:p w14:paraId="73A6324E" w14:textId="5EA5A859" w:rsidR="00715C3D" w:rsidRDefault="00E275FD" w:rsidP="000A56C9">
      <w:pPr>
        <w:jc w:val="center"/>
      </w:pPr>
      <w:r w:rsidRPr="00715C3D">
        <w:rPr>
          <w:noProof/>
        </w:rPr>
        <w:drawing>
          <wp:anchor distT="0" distB="0" distL="114300" distR="114300" simplePos="0" relativeHeight="251658241" behindDoc="0" locked="0" layoutInCell="1" allowOverlap="1" wp14:anchorId="00183F46" wp14:editId="14383CF8">
            <wp:simplePos x="0" y="0"/>
            <wp:positionH relativeFrom="margin">
              <wp:align>left</wp:align>
            </wp:positionH>
            <wp:positionV relativeFrom="page">
              <wp:posOffset>1833260</wp:posOffset>
            </wp:positionV>
            <wp:extent cx="5502275" cy="486410"/>
            <wp:effectExtent l="0" t="0" r="3175" b="8890"/>
            <wp:wrapSquare wrapText="bothSides"/>
            <wp:docPr id="661322900" name="Bilde 2">
              <a:extLst xmlns:a="http://schemas.openxmlformats.org/drawingml/2006/main">
                <a:ext uri="{FF2B5EF4-FFF2-40B4-BE49-F238E27FC236}">
                  <a16:creationId xmlns:a16="http://schemas.microsoft.com/office/drawing/2014/main" id="{E105D99A-633A-70BD-4E16-0C9B4CF3C4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2">
                      <a:extLst>
                        <a:ext uri="{FF2B5EF4-FFF2-40B4-BE49-F238E27FC236}">
                          <a16:creationId xmlns:a16="http://schemas.microsoft.com/office/drawing/2014/main" id="{E105D99A-633A-70BD-4E16-0C9B4CF3C4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2275" cy="486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AD6E57" w14:textId="41405E7C" w:rsidR="000A56C9" w:rsidRDefault="000A56C9" w:rsidP="00715C3D"/>
    <w:p w14:paraId="23D06050" w14:textId="051DADEA" w:rsidR="00543DAA" w:rsidRDefault="00543DAA" w:rsidP="000A56C9">
      <w:pPr>
        <w:jc w:val="center"/>
      </w:pPr>
    </w:p>
    <w:p w14:paraId="552F3A6C" w14:textId="5787A572" w:rsidR="000A56C9" w:rsidRDefault="00E275FD" w:rsidP="000A56C9">
      <w:pPr>
        <w:jc w:val="center"/>
      </w:pPr>
      <w:r w:rsidRPr="00E275FD">
        <w:rPr>
          <w:noProof/>
          <w:sz w:val="48"/>
          <w:szCs w:val="48"/>
        </w:rPr>
        <w:drawing>
          <wp:anchor distT="0" distB="0" distL="114300" distR="114300" simplePos="0" relativeHeight="251658242" behindDoc="0" locked="0" layoutInCell="1" allowOverlap="1" wp14:anchorId="3C53B19D" wp14:editId="2621C4B1">
            <wp:simplePos x="0" y="0"/>
            <wp:positionH relativeFrom="column">
              <wp:posOffset>2787015</wp:posOffset>
            </wp:positionH>
            <wp:positionV relativeFrom="margin">
              <wp:posOffset>2019300</wp:posOffset>
            </wp:positionV>
            <wp:extent cx="3711575" cy="4321810"/>
            <wp:effectExtent l="0" t="0" r="3175" b="2540"/>
            <wp:wrapSquare wrapText="bothSides"/>
            <wp:docPr id="14" name="Bilde 13">
              <a:extLst xmlns:a="http://schemas.openxmlformats.org/drawingml/2006/main">
                <a:ext uri="{FF2B5EF4-FFF2-40B4-BE49-F238E27FC236}">
                  <a16:creationId xmlns:a16="http://schemas.microsoft.com/office/drawing/2014/main" id="{EE1F9CD6-445B-D5BB-31D4-55274FEF48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ilde 13">
                      <a:extLst>
                        <a:ext uri="{FF2B5EF4-FFF2-40B4-BE49-F238E27FC236}">
                          <a16:creationId xmlns:a16="http://schemas.microsoft.com/office/drawing/2014/main" id="{EE1F9CD6-445B-D5BB-31D4-55274FEF480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1575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0FEC28" w14:textId="2F33210C" w:rsidR="0073240F" w:rsidRPr="00715C3D" w:rsidRDefault="00E275FD" w:rsidP="00715C3D">
      <w:pPr>
        <w:rPr>
          <w:sz w:val="48"/>
          <w:szCs w:val="48"/>
        </w:rPr>
      </w:pPr>
      <w:r w:rsidRPr="00E275FD">
        <w:rPr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2EE0612B" wp14:editId="522C84B1">
                <wp:simplePos x="0" y="0"/>
                <wp:positionH relativeFrom="column">
                  <wp:posOffset>-291465</wp:posOffset>
                </wp:positionH>
                <wp:positionV relativeFrom="page">
                  <wp:posOffset>5825490</wp:posOffset>
                </wp:positionV>
                <wp:extent cx="2824480" cy="956945"/>
                <wp:effectExtent l="0" t="0" r="13970" b="1968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4480" cy="956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BC780" w14:textId="1FA8A149" w:rsidR="00E275FD" w:rsidRPr="00E275FD" w:rsidRDefault="00E275FD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E275FD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Justert fordelingsmodell</w:t>
                            </w:r>
                          </w:p>
                          <w:p w14:paraId="70C56B35" w14:textId="48677CAC" w:rsidR="00E275FD" w:rsidRPr="00E275FD" w:rsidRDefault="00E275FD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E275FD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Utvalgsrapport</w:t>
                            </w:r>
                          </w:p>
                          <w:p w14:paraId="79F54391" w14:textId="4B0C9F21" w:rsidR="00E275FD" w:rsidRPr="00E275FD" w:rsidRDefault="00E275FD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E275FD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30.april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E0612B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22.95pt;margin-top:458.7pt;width:222.4pt;height:75.35pt;z-index:25165824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">
                <v:textbox style="mso-fit-shape-to-text:t">
                  <w:txbxContent>
                    <w:p w14:paraId="08CBC780" w14:textId="1FA8A149" w:rsidR="00E275FD" w:rsidRPr="00E275FD" w:rsidRDefault="00E275FD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E275FD">
                        <w:rPr>
                          <w:b/>
                          <w:bCs/>
                          <w:sz w:val="40"/>
                          <w:szCs w:val="40"/>
                        </w:rPr>
                        <w:t>Justert fordelingsmodell</w:t>
                      </w:r>
                    </w:p>
                    <w:p w14:paraId="70C56B35" w14:textId="48677CAC" w:rsidR="00E275FD" w:rsidRPr="00E275FD" w:rsidRDefault="00E275FD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E275FD">
                        <w:rPr>
                          <w:b/>
                          <w:bCs/>
                          <w:sz w:val="40"/>
                          <w:szCs w:val="40"/>
                        </w:rPr>
                        <w:t>Utvalgsrapport</w:t>
                      </w:r>
                    </w:p>
                    <w:p w14:paraId="79F54391" w14:textId="4B0C9F21" w:rsidR="00E275FD" w:rsidRPr="00E275FD" w:rsidRDefault="00E275FD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E275FD">
                        <w:rPr>
                          <w:b/>
                          <w:bCs/>
                          <w:sz w:val="40"/>
                          <w:szCs w:val="40"/>
                        </w:rPr>
                        <w:t>30.april 2025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73240F" w:rsidRPr="00715C3D">
        <w:rPr>
          <w:sz w:val="48"/>
          <w:szCs w:val="48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9138197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2C2CF80" w14:textId="2F138757" w:rsidR="0073240F" w:rsidRDefault="0073240F">
          <w:pPr>
            <w:pStyle w:val="Overskriftforinnholdsfortegnelse"/>
          </w:pPr>
          <w:r>
            <w:t>Innholdsfortegnelse</w:t>
          </w:r>
        </w:p>
        <w:p w14:paraId="7315627C" w14:textId="75F9531E" w:rsidR="00424957" w:rsidRDefault="0073240F">
          <w:pPr>
            <w:pStyle w:val="INNH1"/>
            <w:tabs>
              <w:tab w:val="left" w:pos="44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6920767" w:history="1">
            <w:r w:rsidR="00424957" w:rsidRPr="00496B16">
              <w:rPr>
                <w:rStyle w:val="Hyperkobling"/>
                <w:noProof/>
              </w:rPr>
              <w:t>1</w:t>
            </w:r>
            <w:r w:rsidR="00424957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424957" w:rsidRPr="00496B16">
              <w:rPr>
                <w:rStyle w:val="Hyperkobling"/>
                <w:noProof/>
              </w:rPr>
              <w:t>Bakgrunn</w:t>
            </w:r>
            <w:r w:rsidR="00424957">
              <w:rPr>
                <w:noProof/>
                <w:webHidden/>
              </w:rPr>
              <w:tab/>
            </w:r>
            <w:r w:rsidR="00424957">
              <w:rPr>
                <w:noProof/>
                <w:webHidden/>
              </w:rPr>
              <w:fldChar w:fldCharType="begin"/>
            </w:r>
            <w:r w:rsidR="00424957">
              <w:rPr>
                <w:noProof/>
                <w:webHidden/>
              </w:rPr>
              <w:instrText xml:space="preserve"> PAGEREF _Toc196920767 \h </w:instrText>
            </w:r>
            <w:r w:rsidR="00424957">
              <w:rPr>
                <w:noProof/>
                <w:webHidden/>
              </w:rPr>
            </w:r>
            <w:r w:rsidR="00424957">
              <w:rPr>
                <w:noProof/>
                <w:webHidden/>
              </w:rPr>
              <w:fldChar w:fldCharType="separate"/>
            </w:r>
            <w:r w:rsidR="00424957">
              <w:rPr>
                <w:noProof/>
                <w:webHidden/>
              </w:rPr>
              <w:t>3</w:t>
            </w:r>
            <w:r w:rsidR="00424957">
              <w:rPr>
                <w:noProof/>
                <w:webHidden/>
              </w:rPr>
              <w:fldChar w:fldCharType="end"/>
            </w:r>
          </w:hyperlink>
        </w:p>
        <w:p w14:paraId="16702CB4" w14:textId="387A56CF" w:rsidR="00424957" w:rsidRDefault="00000000">
          <w:pPr>
            <w:pStyle w:val="INNH1"/>
            <w:tabs>
              <w:tab w:val="left" w:pos="44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6920768" w:history="1">
            <w:r w:rsidR="00424957" w:rsidRPr="00496B16">
              <w:rPr>
                <w:rStyle w:val="Hyperkobling"/>
                <w:noProof/>
              </w:rPr>
              <w:t>2</w:t>
            </w:r>
            <w:r w:rsidR="00424957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424957" w:rsidRPr="00496B16">
              <w:rPr>
                <w:rStyle w:val="Hyperkobling"/>
                <w:noProof/>
              </w:rPr>
              <w:t>Utvalget</w:t>
            </w:r>
            <w:r w:rsidR="00424957">
              <w:rPr>
                <w:noProof/>
                <w:webHidden/>
              </w:rPr>
              <w:tab/>
            </w:r>
            <w:r w:rsidR="00424957">
              <w:rPr>
                <w:noProof/>
                <w:webHidden/>
              </w:rPr>
              <w:fldChar w:fldCharType="begin"/>
            </w:r>
            <w:r w:rsidR="00424957">
              <w:rPr>
                <w:noProof/>
                <w:webHidden/>
              </w:rPr>
              <w:instrText xml:space="preserve"> PAGEREF _Toc196920768 \h </w:instrText>
            </w:r>
            <w:r w:rsidR="00424957">
              <w:rPr>
                <w:noProof/>
                <w:webHidden/>
              </w:rPr>
            </w:r>
            <w:r w:rsidR="00424957">
              <w:rPr>
                <w:noProof/>
                <w:webHidden/>
              </w:rPr>
              <w:fldChar w:fldCharType="separate"/>
            </w:r>
            <w:r w:rsidR="00424957">
              <w:rPr>
                <w:noProof/>
                <w:webHidden/>
              </w:rPr>
              <w:t>4</w:t>
            </w:r>
            <w:r w:rsidR="00424957">
              <w:rPr>
                <w:noProof/>
                <w:webHidden/>
              </w:rPr>
              <w:fldChar w:fldCharType="end"/>
            </w:r>
          </w:hyperlink>
        </w:p>
        <w:p w14:paraId="686FC064" w14:textId="026389C4" w:rsidR="00424957" w:rsidRDefault="00000000">
          <w:pPr>
            <w:pStyle w:val="INNH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6920769" w:history="1">
            <w:r w:rsidR="00424957" w:rsidRPr="00496B16">
              <w:rPr>
                <w:rStyle w:val="Hyperkobling"/>
                <w:noProof/>
              </w:rPr>
              <w:t>2.1</w:t>
            </w:r>
            <w:r w:rsidR="00424957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424957" w:rsidRPr="00496B16">
              <w:rPr>
                <w:rStyle w:val="Hyperkobling"/>
                <w:noProof/>
              </w:rPr>
              <w:t>Formål med utvalget</w:t>
            </w:r>
            <w:r w:rsidR="00424957">
              <w:rPr>
                <w:noProof/>
                <w:webHidden/>
              </w:rPr>
              <w:tab/>
            </w:r>
            <w:r w:rsidR="00424957">
              <w:rPr>
                <w:noProof/>
                <w:webHidden/>
              </w:rPr>
              <w:fldChar w:fldCharType="begin"/>
            </w:r>
            <w:r w:rsidR="00424957">
              <w:rPr>
                <w:noProof/>
                <w:webHidden/>
              </w:rPr>
              <w:instrText xml:space="preserve"> PAGEREF _Toc196920769 \h </w:instrText>
            </w:r>
            <w:r w:rsidR="00424957">
              <w:rPr>
                <w:noProof/>
                <w:webHidden/>
              </w:rPr>
            </w:r>
            <w:r w:rsidR="00424957">
              <w:rPr>
                <w:noProof/>
                <w:webHidden/>
              </w:rPr>
              <w:fldChar w:fldCharType="separate"/>
            </w:r>
            <w:r w:rsidR="00424957">
              <w:rPr>
                <w:noProof/>
                <w:webHidden/>
              </w:rPr>
              <w:t>4</w:t>
            </w:r>
            <w:r w:rsidR="00424957">
              <w:rPr>
                <w:noProof/>
                <w:webHidden/>
              </w:rPr>
              <w:fldChar w:fldCharType="end"/>
            </w:r>
          </w:hyperlink>
        </w:p>
        <w:p w14:paraId="2234B5B7" w14:textId="1A58B2AE" w:rsidR="00424957" w:rsidRDefault="00000000">
          <w:pPr>
            <w:pStyle w:val="INNH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6920770" w:history="1">
            <w:r w:rsidR="00424957" w:rsidRPr="00496B16">
              <w:rPr>
                <w:rStyle w:val="Hyperkobling"/>
                <w:noProof/>
              </w:rPr>
              <w:t>2.2</w:t>
            </w:r>
            <w:r w:rsidR="00424957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424957" w:rsidRPr="00496B16">
              <w:rPr>
                <w:rStyle w:val="Hyperkobling"/>
                <w:noProof/>
              </w:rPr>
              <w:t>Organisering av utvalget</w:t>
            </w:r>
            <w:r w:rsidR="00424957">
              <w:rPr>
                <w:noProof/>
                <w:webHidden/>
              </w:rPr>
              <w:tab/>
            </w:r>
            <w:r w:rsidR="00424957">
              <w:rPr>
                <w:noProof/>
                <w:webHidden/>
              </w:rPr>
              <w:fldChar w:fldCharType="begin"/>
            </w:r>
            <w:r w:rsidR="00424957">
              <w:rPr>
                <w:noProof/>
                <w:webHidden/>
              </w:rPr>
              <w:instrText xml:space="preserve"> PAGEREF _Toc196920770 \h </w:instrText>
            </w:r>
            <w:r w:rsidR="00424957">
              <w:rPr>
                <w:noProof/>
                <w:webHidden/>
              </w:rPr>
            </w:r>
            <w:r w:rsidR="00424957">
              <w:rPr>
                <w:noProof/>
                <w:webHidden/>
              </w:rPr>
              <w:fldChar w:fldCharType="separate"/>
            </w:r>
            <w:r w:rsidR="00424957">
              <w:rPr>
                <w:noProof/>
                <w:webHidden/>
              </w:rPr>
              <w:t>4</w:t>
            </w:r>
            <w:r w:rsidR="00424957">
              <w:rPr>
                <w:noProof/>
                <w:webHidden/>
              </w:rPr>
              <w:fldChar w:fldCharType="end"/>
            </w:r>
          </w:hyperlink>
        </w:p>
        <w:p w14:paraId="5B2BEAD8" w14:textId="4449A333" w:rsidR="00424957" w:rsidRDefault="00000000">
          <w:pPr>
            <w:pStyle w:val="INNH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6920771" w:history="1">
            <w:r w:rsidR="00424957" w:rsidRPr="00496B16">
              <w:rPr>
                <w:rStyle w:val="Hyperkobling"/>
                <w:noProof/>
              </w:rPr>
              <w:t>2.3</w:t>
            </w:r>
            <w:r w:rsidR="00424957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424957" w:rsidRPr="00496B16">
              <w:rPr>
                <w:rStyle w:val="Hyperkobling"/>
                <w:noProof/>
              </w:rPr>
              <w:t>Mandat for utvalget</w:t>
            </w:r>
            <w:r w:rsidR="00424957">
              <w:rPr>
                <w:noProof/>
                <w:webHidden/>
              </w:rPr>
              <w:tab/>
            </w:r>
            <w:r w:rsidR="00424957">
              <w:rPr>
                <w:noProof/>
                <w:webHidden/>
              </w:rPr>
              <w:fldChar w:fldCharType="begin"/>
            </w:r>
            <w:r w:rsidR="00424957">
              <w:rPr>
                <w:noProof/>
                <w:webHidden/>
              </w:rPr>
              <w:instrText xml:space="preserve"> PAGEREF _Toc196920771 \h </w:instrText>
            </w:r>
            <w:r w:rsidR="00424957">
              <w:rPr>
                <w:noProof/>
                <w:webHidden/>
              </w:rPr>
            </w:r>
            <w:r w:rsidR="00424957">
              <w:rPr>
                <w:noProof/>
                <w:webHidden/>
              </w:rPr>
              <w:fldChar w:fldCharType="separate"/>
            </w:r>
            <w:r w:rsidR="00424957">
              <w:rPr>
                <w:noProof/>
                <w:webHidden/>
              </w:rPr>
              <w:t>4</w:t>
            </w:r>
            <w:r w:rsidR="00424957">
              <w:rPr>
                <w:noProof/>
                <w:webHidden/>
              </w:rPr>
              <w:fldChar w:fldCharType="end"/>
            </w:r>
          </w:hyperlink>
        </w:p>
        <w:p w14:paraId="3EDD579B" w14:textId="161A4142" w:rsidR="00424957" w:rsidRDefault="00000000">
          <w:pPr>
            <w:pStyle w:val="INNH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6920772" w:history="1">
            <w:r w:rsidR="00424957" w:rsidRPr="00496B16">
              <w:rPr>
                <w:rStyle w:val="Hyperkobling"/>
                <w:noProof/>
              </w:rPr>
              <w:t>2.4</w:t>
            </w:r>
            <w:r w:rsidR="00424957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424957" w:rsidRPr="00496B16">
              <w:rPr>
                <w:rStyle w:val="Hyperkobling"/>
                <w:noProof/>
              </w:rPr>
              <w:t>Tidsramme</w:t>
            </w:r>
            <w:r w:rsidR="00424957">
              <w:rPr>
                <w:noProof/>
                <w:webHidden/>
              </w:rPr>
              <w:tab/>
            </w:r>
            <w:r w:rsidR="00424957">
              <w:rPr>
                <w:noProof/>
                <w:webHidden/>
              </w:rPr>
              <w:fldChar w:fldCharType="begin"/>
            </w:r>
            <w:r w:rsidR="00424957">
              <w:rPr>
                <w:noProof/>
                <w:webHidden/>
              </w:rPr>
              <w:instrText xml:space="preserve"> PAGEREF _Toc196920772 \h </w:instrText>
            </w:r>
            <w:r w:rsidR="00424957">
              <w:rPr>
                <w:noProof/>
                <w:webHidden/>
              </w:rPr>
            </w:r>
            <w:r w:rsidR="00424957">
              <w:rPr>
                <w:noProof/>
                <w:webHidden/>
              </w:rPr>
              <w:fldChar w:fldCharType="separate"/>
            </w:r>
            <w:r w:rsidR="00424957">
              <w:rPr>
                <w:noProof/>
                <w:webHidden/>
              </w:rPr>
              <w:t>5</w:t>
            </w:r>
            <w:r w:rsidR="00424957">
              <w:rPr>
                <w:noProof/>
                <w:webHidden/>
              </w:rPr>
              <w:fldChar w:fldCharType="end"/>
            </w:r>
          </w:hyperlink>
        </w:p>
        <w:p w14:paraId="4C76A7CE" w14:textId="004790CE" w:rsidR="00424957" w:rsidRDefault="00000000">
          <w:pPr>
            <w:pStyle w:val="INNH1"/>
            <w:tabs>
              <w:tab w:val="left" w:pos="44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6920773" w:history="1">
            <w:r w:rsidR="00424957" w:rsidRPr="00496B16">
              <w:rPr>
                <w:rStyle w:val="Hyperkobling"/>
                <w:noProof/>
              </w:rPr>
              <w:t>3</w:t>
            </w:r>
            <w:r w:rsidR="00424957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424957" w:rsidRPr="00496B16">
              <w:rPr>
                <w:rStyle w:val="Hyperkobling"/>
                <w:noProof/>
              </w:rPr>
              <w:t>Oppsummering og anbefaling</w:t>
            </w:r>
            <w:r w:rsidR="00424957">
              <w:rPr>
                <w:noProof/>
                <w:webHidden/>
              </w:rPr>
              <w:tab/>
            </w:r>
            <w:r w:rsidR="00424957">
              <w:rPr>
                <w:noProof/>
                <w:webHidden/>
              </w:rPr>
              <w:fldChar w:fldCharType="begin"/>
            </w:r>
            <w:r w:rsidR="00424957">
              <w:rPr>
                <w:noProof/>
                <w:webHidden/>
              </w:rPr>
              <w:instrText xml:space="preserve"> PAGEREF _Toc196920773 \h </w:instrText>
            </w:r>
            <w:r w:rsidR="00424957">
              <w:rPr>
                <w:noProof/>
                <w:webHidden/>
              </w:rPr>
            </w:r>
            <w:r w:rsidR="00424957">
              <w:rPr>
                <w:noProof/>
                <w:webHidden/>
              </w:rPr>
              <w:fldChar w:fldCharType="separate"/>
            </w:r>
            <w:r w:rsidR="00424957">
              <w:rPr>
                <w:noProof/>
                <w:webHidden/>
              </w:rPr>
              <w:t>5</w:t>
            </w:r>
            <w:r w:rsidR="00424957">
              <w:rPr>
                <w:noProof/>
                <w:webHidden/>
              </w:rPr>
              <w:fldChar w:fldCharType="end"/>
            </w:r>
          </w:hyperlink>
        </w:p>
        <w:p w14:paraId="7F106326" w14:textId="08766B3E" w:rsidR="00424957" w:rsidRDefault="00000000">
          <w:pPr>
            <w:pStyle w:val="INNH1"/>
            <w:tabs>
              <w:tab w:val="left" w:pos="44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6920774" w:history="1">
            <w:r w:rsidR="00424957" w:rsidRPr="00496B16">
              <w:rPr>
                <w:rStyle w:val="Hyperkobling"/>
                <w:noProof/>
              </w:rPr>
              <w:t>4</w:t>
            </w:r>
            <w:r w:rsidR="00424957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424957" w:rsidRPr="00496B16">
              <w:rPr>
                <w:rStyle w:val="Hyperkobling"/>
                <w:noProof/>
              </w:rPr>
              <w:t>Utredning</w:t>
            </w:r>
            <w:r w:rsidR="00424957">
              <w:rPr>
                <w:noProof/>
                <w:webHidden/>
              </w:rPr>
              <w:tab/>
            </w:r>
            <w:r w:rsidR="00424957">
              <w:rPr>
                <w:noProof/>
                <w:webHidden/>
              </w:rPr>
              <w:fldChar w:fldCharType="begin"/>
            </w:r>
            <w:r w:rsidR="00424957">
              <w:rPr>
                <w:noProof/>
                <w:webHidden/>
              </w:rPr>
              <w:instrText xml:space="preserve"> PAGEREF _Toc196920774 \h </w:instrText>
            </w:r>
            <w:r w:rsidR="00424957">
              <w:rPr>
                <w:noProof/>
                <w:webHidden/>
              </w:rPr>
            </w:r>
            <w:r w:rsidR="00424957">
              <w:rPr>
                <w:noProof/>
                <w:webHidden/>
              </w:rPr>
              <w:fldChar w:fldCharType="separate"/>
            </w:r>
            <w:r w:rsidR="00424957">
              <w:rPr>
                <w:noProof/>
                <w:webHidden/>
              </w:rPr>
              <w:t>6</w:t>
            </w:r>
            <w:r w:rsidR="00424957">
              <w:rPr>
                <w:noProof/>
                <w:webHidden/>
              </w:rPr>
              <w:fldChar w:fldCharType="end"/>
            </w:r>
          </w:hyperlink>
        </w:p>
        <w:p w14:paraId="32B8966D" w14:textId="550757B0" w:rsidR="00424957" w:rsidRDefault="00000000">
          <w:pPr>
            <w:pStyle w:val="INNH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6920775" w:history="1">
            <w:r w:rsidR="00424957" w:rsidRPr="00496B16">
              <w:rPr>
                <w:rStyle w:val="Hyperkobling"/>
                <w:noProof/>
              </w:rPr>
              <w:t>4.1</w:t>
            </w:r>
            <w:r w:rsidR="00424957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424957" w:rsidRPr="00496B16">
              <w:rPr>
                <w:rStyle w:val="Hyperkobling"/>
                <w:noProof/>
              </w:rPr>
              <w:t>Kartlegging og analyse</w:t>
            </w:r>
            <w:r w:rsidR="00424957">
              <w:rPr>
                <w:noProof/>
                <w:webHidden/>
              </w:rPr>
              <w:tab/>
            </w:r>
            <w:r w:rsidR="00424957">
              <w:rPr>
                <w:noProof/>
                <w:webHidden/>
              </w:rPr>
              <w:fldChar w:fldCharType="begin"/>
            </w:r>
            <w:r w:rsidR="00424957">
              <w:rPr>
                <w:noProof/>
                <w:webHidden/>
              </w:rPr>
              <w:instrText xml:space="preserve"> PAGEREF _Toc196920775 \h </w:instrText>
            </w:r>
            <w:r w:rsidR="00424957">
              <w:rPr>
                <w:noProof/>
                <w:webHidden/>
              </w:rPr>
            </w:r>
            <w:r w:rsidR="00424957">
              <w:rPr>
                <w:noProof/>
                <w:webHidden/>
              </w:rPr>
              <w:fldChar w:fldCharType="separate"/>
            </w:r>
            <w:r w:rsidR="00424957">
              <w:rPr>
                <w:noProof/>
                <w:webHidden/>
              </w:rPr>
              <w:t>6</w:t>
            </w:r>
            <w:r w:rsidR="00424957">
              <w:rPr>
                <w:noProof/>
                <w:webHidden/>
              </w:rPr>
              <w:fldChar w:fldCharType="end"/>
            </w:r>
          </w:hyperlink>
        </w:p>
        <w:p w14:paraId="6E6FA38B" w14:textId="04BDC823" w:rsidR="00424957" w:rsidRDefault="00000000">
          <w:pPr>
            <w:pStyle w:val="INNH3"/>
            <w:tabs>
              <w:tab w:val="left" w:pos="120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6920776" w:history="1">
            <w:r w:rsidR="00424957" w:rsidRPr="00496B16">
              <w:rPr>
                <w:rStyle w:val="Hyperkobling"/>
                <w:noProof/>
              </w:rPr>
              <w:t>4.1.1</w:t>
            </w:r>
            <w:r w:rsidR="00424957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424957" w:rsidRPr="00496B16">
              <w:rPr>
                <w:rStyle w:val="Hyperkobling"/>
                <w:noProof/>
              </w:rPr>
              <w:t>Beskrivelse av grunnprinsippene i dagens fordelingsmodell</w:t>
            </w:r>
            <w:r w:rsidR="00424957">
              <w:rPr>
                <w:noProof/>
                <w:webHidden/>
              </w:rPr>
              <w:tab/>
            </w:r>
            <w:r w:rsidR="00424957">
              <w:rPr>
                <w:noProof/>
                <w:webHidden/>
              </w:rPr>
              <w:fldChar w:fldCharType="begin"/>
            </w:r>
            <w:r w:rsidR="00424957">
              <w:rPr>
                <w:noProof/>
                <w:webHidden/>
              </w:rPr>
              <w:instrText xml:space="preserve"> PAGEREF _Toc196920776 \h </w:instrText>
            </w:r>
            <w:r w:rsidR="00424957">
              <w:rPr>
                <w:noProof/>
                <w:webHidden/>
              </w:rPr>
            </w:r>
            <w:r w:rsidR="00424957">
              <w:rPr>
                <w:noProof/>
                <w:webHidden/>
              </w:rPr>
              <w:fldChar w:fldCharType="separate"/>
            </w:r>
            <w:r w:rsidR="00424957">
              <w:rPr>
                <w:noProof/>
                <w:webHidden/>
              </w:rPr>
              <w:t>6</w:t>
            </w:r>
            <w:r w:rsidR="00424957">
              <w:rPr>
                <w:noProof/>
                <w:webHidden/>
              </w:rPr>
              <w:fldChar w:fldCharType="end"/>
            </w:r>
          </w:hyperlink>
        </w:p>
        <w:p w14:paraId="4BE2046E" w14:textId="04CBB563" w:rsidR="00424957" w:rsidRDefault="00000000">
          <w:pPr>
            <w:pStyle w:val="INNH3"/>
            <w:tabs>
              <w:tab w:val="left" w:pos="120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6920777" w:history="1">
            <w:r w:rsidR="00424957" w:rsidRPr="00496B16">
              <w:rPr>
                <w:rStyle w:val="Hyperkobling"/>
                <w:noProof/>
              </w:rPr>
              <w:t>4.1.2</w:t>
            </w:r>
            <w:r w:rsidR="00424957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424957" w:rsidRPr="00496B16">
              <w:rPr>
                <w:rStyle w:val="Hyperkobling"/>
                <w:noProof/>
              </w:rPr>
              <w:t>Gjennomgang av UiOs justerte fordelingsmodell</w:t>
            </w:r>
            <w:r w:rsidR="00424957">
              <w:rPr>
                <w:noProof/>
                <w:webHidden/>
              </w:rPr>
              <w:tab/>
            </w:r>
            <w:r w:rsidR="00424957">
              <w:rPr>
                <w:noProof/>
                <w:webHidden/>
              </w:rPr>
              <w:fldChar w:fldCharType="begin"/>
            </w:r>
            <w:r w:rsidR="00424957">
              <w:rPr>
                <w:noProof/>
                <w:webHidden/>
              </w:rPr>
              <w:instrText xml:space="preserve"> PAGEREF _Toc196920777 \h </w:instrText>
            </w:r>
            <w:r w:rsidR="00424957">
              <w:rPr>
                <w:noProof/>
                <w:webHidden/>
              </w:rPr>
            </w:r>
            <w:r w:rsidR="00424957">
              <w:rPr>
                <w:noProof/>
                <w:webHidden/>
              </w:rPr>
              <w:fldChar w:fldCharType="separate"/>
            </w:r>
            <w:r w:rsidR="00424957">
              <w:rPr>
                <w:noProof/>
                <w:webHidden/>
              </w:rPr>
              <w:t>11</w:t>
            </w:r>
            <w:r w:rsidR="00424957">
              <w:rPr>
                <w:noProof/>
                <w:webHidden/>
              </w:rPr>
              <w:fldChar w:fldCharType="end"/>
            </w:r>
          </w:hyperlink>
        </w:p>
        <w:p w14:paraId="38D0D065" w14:textId="6AED1EB2" w:rsidR="00424957" w:rsidRDefault="00000000">
          <w:pPr>
            <w:pStyle w:val="INNH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6920778" w:history="1">
            <w:r w:rsidR="00424957" w:rsidRPr="00496B16">
              <w:rPr>
                <w:rStyle w:val="Hyperkobling"/>
                <w:noProof/>
              </w:rPr>
              <w:t>4.2</w:t>
            </w:r>
            <w:r w:rsidR="00424957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424957" w:rsidRPr="00496B16">
              <w:rPr>
                <w:rStyle w:val="Hyperkobling"/>
                <w:noProof/>
              </w:rPr>
              <w:t>Identifisering av fordeler og ulemper ved dagens fordelingsmodell</w:t>
            </w:r>
            <w:r w:rsidR="00424957">
              <w:rPr>
                <w:noProof/>
                <w:webHidden/>
              </w:rPr>
              <w:tab/>
            </w:r>
            <w:r w:rsidR="00424957">
              <w:rPr>
                <w:noProof/>
                <w:webHidden/>
              </w:rPr>
              <w:fldChar w:fldCharType="begin"/>
            </w:r>
            <w:r w:rsidR="00424957">
              <w:rPr>
                <w:noProof/>
                <w:webHidden/>
              </w:rPr>
              <w:instrText xml:space="preserve"> PAGEREF _Toc196920778 \h </w:instrText>
            </w:r>
            <w:r w:rsidR="00424957">
              <w:rPr>
                <w:noProof/>
                <w:webHidden/>
              </w:rPr>
            </w:r>
            <w:r w:rsidR="00424957">
              <w:rPr>
                <w:noProof/>
                <w:webHidden/>
              </w:rPr>
              <w:fldChar w:fldCharType="separate"/>
            </w:r>
            <w:r w:rsidR="00424957">
              <w:rPr>
                <w:noProof/>
                <w:webHidden/>
              </w:rPr>
              <w:t>13</w:t>
            </w:r>
            <w:r w:rsidR="00424957">
              <w:rPr>
                <w:noProof/>
                <w:webHidden/>
              </w:rPr>
              <w:fldChar w:fldCharType="end"/>
            </w:r>
          </w:hyperlink>
        </w:p>
        <w:p w14:paraId="3DD783C4" w14:textId="1FE59089" w:rsidR="00424957" w:rsidRDefault="00000000">
          <w:pPr>
            <w:pStyle w:val="INNH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6920779" w:history="1">
            <w:r w:rsidR="00424957" w:rsidRPr="00496B16">
              <w:rPr>
                <w:rStyle w:val="Hyperkobling"/>
                <w:noProof/>
              </w:rPr>
              <w:t>4.3</w:t>
            </w:r>
            <w:r w:rsidR="00424957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424957" w:rsidRPr="00496B16">
              <w:rPr>
                <w:rStyle w:val="Hyperkobling"/>
                <w:noProof/>
              </w:rPr>
              <w:t>Utvikling av forslag til justert fordelingsmodell</w:t>
            </w:r>
            <w:r w:rsidR="00424957">
              <w:rPr>
                <w:noProof/>
                <w:webHidden/>
              </w:rPr>
              <w:tab/>
            </w:r>
            <w:r w:rsidR="00424957">
              <w:rPr>
                <w:noProof/>
                <w:webHidden/>
              </w:rPr>
              <w:fldChar w:fldCharType="begin"/>
            </w:r>
            <w:r w:rsidR="00424957">
              <w:rPr>
                <w:noProof/>
                <w:webHidden/>
              </w:rPr>
              <w:instrText xml:space="preserve"> PAGEREF _Toc196920779 \h </w:instrText>
            </w:r>
            <w:r w:rsidR="00424957">
              <w:rPr>
                <w:noProof/>
                <w:webHidden/>
              </w:rPr>
            </w:r>
            <w:r w:rsidR="00424957">
              <w:rPr>
                <w:noProof/>
                <w:webHidden/>
              </w:rPr>
              <w:fldChar w:fldCharType="separate"/>
            </w:r>
            <w:r w:rsidR="00424957">
              <w:rPr>
                <w:noProof/>
                <w:webHidden/>
              </w:rPr>
              <w:t>16</w:t>
            </w:r>
            <w:r w:rsidR="00424957">
              <w:rPr>
                <w:noProof/>
                <w:webHidden/>
              </w:rPr>
              <w:fldChar w:fldCharType="end"/>
            </w:r>
          </w:hyperlink>
        </w:p>
        <w:p w14:paraId="0FE6BE36" w14:textId="10EA12D2" w:rsidR="00424957" w:rsidRDefault="00000000">
          <w:pPr>
            <w:pStyle w:val="INNH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6920780" w:history="1">
            <w:r w:rsidR="00424957" w:rsidRPr="00496B16">
              <w:rPr>
                <w:rStyle w:val="Hyperkobling"/>
                <w:noProof/>
              </w:rPr>
              <w:t>4.4</w:t>
            </w:r>
            <w:r w:rsidR="00424957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424957" w:rsidRPr="00496B16">
              <w:rPr>
                <w:rStyle w:val="Hyperkobling"/>
                <w:noProof/>
              </w:rPr>
              <w:t>Involvering</w:t>
            </w:r>
            <w:r w:rsidR="00424957">
              <w:rPr>
                <w:noProof/>
                <w:webHidden/>
              </w:rPr>
              <w:tab/>
            </w:r>
            <w:r w:rsidR="00424957">
              <w:rPr>
                <w:noProof/>
                <w:webHidden/>
              </w:rPr>
              <w:fldChar w:fldCharType="begin"/>
            </w:r>
            <w:r w:rsidR="00424957">
              <w:rPr>
                <w:noProof/>
                <w:webHidden/>
              </w:rPr>
              <w:instrText xml:space="preserve"> PAGEREF _Toc196920780 \h </w:instrText>
            </w:r>
            <w:r w:rsidR="00424957">
              <w:rPr>
                <w:noProof/>
                <w:webHidden/>
              </w:rPr>
            </w:r>
            <w:r w:rsidR="00424957">
              <w:rPr>
                <w:noProof/>
                <w:webHidden/>
              </w:rPr>
              <w:fldChar w:fldCharType="separate"/>
            </w:r>
            <w:r w:rsidR="00424957">
              <w:rPr>
                <w:noProof/>
                <w:webHidden/>
              </w:rPr>
              <w:t>18</w:t>
            </w:r>
            <w:r w:rsidR="00424957">
              <w:rPr>
                <w:noProof/>
                <w:webHidden/>
              </w:rPr>
              <w:fldChar w:fldCharType="end"/>
            </w:r>
          </w:hyperlink>
        </w:p>
        <w:p w14:paraId="221BE673" w14:textId="74B9B324" w:rsidR="00424957" w:rsidRDefault="00000000">
          <w:pPr>
            <w:pStyle w:val="INNH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96920781" w:history="1">
            <w:r w:rsidR="00424957" w:rsidRPr="00496B16">
              <w:rPr>
                <w:rStyle w:val="Hyperkobling"/>
                <w:noProof/>
              </w:rPr>
              <w:t>4.5</w:t>
            </w:r>
            <w:r w:rsidR="00424957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424957" w:rsidRPr="00496B16">
              <w:rPr>
                <w:rStyle w:val="Hyperkobling"/>
                <w:noProof/>
              </w:rPr>
              <w:t>Implementering og overvåking</w:t>
            </w:r>
            <w:r w:rsidR="00424957">
              <w:rPr>
                <w:noProof/>
                <w:webHidden/>
              </w:rPr>
              <w:tab/>
            </w:r>
            <w:r w:rsidR="00424957">
              <w:rPr>
                <w:noProof/>
                <w:webHidden/>
              </w:rPr>
              <w:fldChar w:fldCharType="begin"/>
            </w:r>
            <w:r w:rsidR="00424957">
              <w:rPr>
                <w:noProof/>
                <w:webHidden/>
              </w:rPr>
              <w:instrText xml:space="preserve"> PAGEREF _Toc196920781 \h </w:instrText>
            </w:r>
            <w:r w:rsidR="00424957">
              <w:rPr>
                <w:noProof/>
                <w:webHidden/>
              </w:rPr>
            </w:r>
            <w:r w:rsidR="00424957">
              <w:rPr>
                <w:noProof/>
                <w:webHidden/>
              </w:rPr>
              <w:fldChar w:fldCharType="separate"/>
            </w:r>
            <w:r w:rsidR="00424957">
              <w:rPr>
                <w:noProof/>
                <w:webHidden/>
              </w:rPr>
              <w:t>18</w:t>
            </w:r>
            <w:r w:rsidR="00424957">
              <w:rPr>
                <w:noProof/>
                <w:webHidden/>
              </w:rPr>
              <w:fldChar w:fldCharType="end"/>
            </w:r>
          </w:hyperlink>
        </w:p>
        <w:p w14:paraId="569F2682" w14:textId="23649289" w:rsidR="0073240F" w:rsidRDefault="0073240F">
          <w:r>
            <w:rPr>
              <w:b/>
              <w:bCs/>
            </w:rPr>
            <w:fldChar w:fldCharType="end"/>
          </w:r>
        </w:p>
      </w:sdtContent>
    </w:sdt>
    <w:p w14:paraId="45D415EC" w14:textId="4134CF20" w:rsidR="008404B6" w:rsidRDefault="008404B6">
      <w:r>
        <w:br w:type="page"/>
      </w:r>
    </w:p>
    <w:p w14:paraId="6239BB52" w14:textId="77777777" w:rsidR="00FB5145" w:rsidRDefault="00FB5145" w:rsidP="00FB5145">
      <w:pPr>
        <w:pStyle w:val="Topptekst"/>
      </w:pPr>
      <w:r w:rsidRPr="00B40445">
        <w:rPr>
          <w:noProof/>
          <w:lang w:eastAsia="nb-NO"/>
        </w:rPr>
        <w:lastRenderedPageBreak/>
        <w:drawing>
          <wp:anchor distT="0" distB="0" distL="114300" distR="114300" simplePos="0" relativeHeight="251658240" behindDoc="0" locked="0" layoutInCell="1" allowOverlap="1" wp14:anchorId="5BD426B5" wp14:editId="74DDD97F">
            <wp:simplePos x="0" y="0"/>
            <wp:positionH relativeFrom="page">
              <wp:posOffset>436008</wp:posOffset>
            </wp:positionH>
            <wp:positionV relativeFrom="topMargin">
              <wp:posOffset>217407</wp:posOffset>
            </wp:positionV>
            <wp:extent cx="2854325" cy="725170"/>
            <wp:effectExtent l="0" t="0" r="3175" b="0"/>
            <wp:wrapNone/>
            <wp:docPr id="1973732285" name="Grafik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325" cy="725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D10956A" w14:textId="77777777" w:rsidR="0014143B" w:rsidRDefault="0014143B" w:rsidP="00917E52"/>
    <w:tbl>
      <w:tblPr>
        <w:tblStyle w:val="Tabellrutenett"/>
        <w:tblpPr w:leftFromText="142" w:rightFromText="142" w:vertAnchor="page" w:horzAnchor="margin" w:tblpY="271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1A2F06" w:rsidRPr="00A41A0F" w14:paraId="5AD311B1" w14:textId="77777777" w:rsidTr="001A2F06">
        <w:trPr>
          <w:cantSplit/>
          <w:trHeight w:val="841"/>
        </w:trPr>
        <w:tc>
          <w:tcPr>
            <w:tcW w:w="9628" w:type="dxa"/>
          </w:tcPr>
          <w:p w14:paraId="3F20FBC1" w14:textId="77777777" w:rsidR="001A2F06" w:rsidRDefault="001A2F06">
            <w:pPr>
              <w:spacing w:before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Til: Dekan ved Det medisinske fakultet</w:t>
            </w:r>
          </w:p>
          <w:p w14:paraId="6F66EE5B" w14:textId="77777777" w:rsidR="001A2F06" w:rsidRPr="005678FF" w:rsidRDefault="001A2F06">
            <w:pPr>
              <w:spacing w:before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Fra: Utvalg for intern fordelingsmodell </w:t>
            </w:r>
          </w:p>
        </w:tc>
      </w:tr>
      <w:tr w:rsidR="001A2F06" w:rsidRPr="00A41A0F" w14:paraId="0DB3415D" w14:textId="77777777" w:rsidTr="0035239D">
        <w:trPr>
          <w:cantSplit/>
          <w:trHeight w:val="862"/>
        </w:trPr>
        <w:tc>
          <w:tcPr>
            <w:tcW w:w="9628" w:type="dxa"/>
          </w:tcPr>
          <w:p w14:paraId="6E5A9E39" w14:textId="77777777" w:rsidR="001A2F06" w:rsidRDefault="001A2F06">
            <w:pPr>
              <w:spacing w:before="120" w:line="264" w:lineRule="auto"/>
              <w:rPr>
                <w:color w:val="000000" w:themeColor="text1"/>
              </w:rPr>
            </w:pPr>
            <w:r w:rsidRPr="00A41A0F">
              <w:rPr>
                <w:color w:val="000000" w:themeColor="text1"/>
              </w:rPr>
              <w:t>Sakstype:</w:t>
            </w:r>
            <w:r>
              <w:rPr>
                <w:color w:val="000000" w:themeColor="text1"/>
              </w:rPr>
              <w:t xml:space="preserve"> Rapport</w:t>
            </w:r>
          </w:p>
          <w:p w14:paraId="747B274B" w14:textId="51AE5DAD" w:rsidR="003A2553" w:rsidRDefault="003A2553">
            <w:pPr>
              <w:spacing w:before="120" w:line="264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Element saks</w:t>
            </w:r>
            <w:r w:rsidR="002A481F">
              <w:rPr>
                <w:color w:val="000000" w:themeColor="text1"/>
              </w:rPr>
              <w:t>mappe</w:t>
            </w:r>
            <w:r>
              <w:rPr>
                <w:color w:val="000000" w:themeColor="text1"/>
              </w:rPr>
              <w:t>:</w:t>
            </w:r>
            <w:r w:rsidR="002A481F">
              <w:t xml:space="preserve"> </w:t>
            </w:r>
            <w:r w:rsidR="002A481F" w:rsidRPr="002A481F">
              <w:rPr>
                <w:color w:val="000000" w:themeColor="text1"/>
              </w:rPr>
              <w:t>2025/90942</w:t>
            </w:r>
            <w:r>
              <w:rPr>
                <w:color w:val="000000" w:themeColor="text1"/>
              </w:rPr>
              <w:t xml:space="preserve"> </w:t>
            </w:r>
          </w:p>
          <w:p w14:paraId="1006FCF0" w14:textId="62534D3D" w:rsidR="00E739CD" w:rsidRDefault="00E739CD">
            <w:pPr>
              <w:spacing w:before="120" w:line="264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Dato: 30.april 2025</w:t>
            </w:r>
          </w:p>
          <w:p w14:paraId="02C28493" w14:textId="77777777" w:rsidR="00714D14" w:rsidRPr="00D84A2C" w:rsidRDefault="00714D14">
            <w:pPr>
              <w:spacing w:before="12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</w:p>
          <w:p w14:paraId="0C14AEDA" w14:textId="40BFF568" w:rsidR="00585DF8" w:rsidRPr="00E739CD" w:rsidRDefault="00355612" w:rsidP="00CB2A80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  <w:r w:rsidRPr="00E739C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  <w:t xml:space="preserve">Justert intern fordelingsmodell </w:t>
            </w:r>
            <w:r w:rsidR="00E739C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  <w:t xml:space="preserve">ved </w:t>
            </w:r>
            <w:r w:rsidRPr="00E739C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  <w:t xml:space="preserve">Det medisinske fakultet </w:t>
            </w:r>
            <w:r w:rsidR="00E739CD" w:rsidRPr="00E739C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  <w:t>(MED)</w:t>
            </w:r>
          </w:p>
          <w:p w14:paraId="2574D244" w14:textId="77777777" w:rsidR="001A2F06" w:rsidRPr="00A41A0F" w:rsidRDefault="001A2F06">
            <w:pPr>
              <w:spacing w:line="264" w:lineRule="auto"/>
              <w:rPr>
                <w:color w:val="000000" w:themeColor="text1"/>
              </w:rPr>
            </w:pPr>
          </w:p>
        </w:tc>
      </w:tr>
    </w:tbl>
    <w:p w14:paraId="125FAB54" w14:textId="7C2AD0C0" w:rsidR="00917E52" w:rsidRDefault="00917E52" w:rsidP="00BA2105">
      <w:pPr>
        <w:pStyle w:val="Overskrift1"/>
      </w:pPr>
      <w:bookmarkStart w:id="0" w:name="_Toc196920767"/>
      <w:r>
        <w:t>Bakgrunn</w:t>
      </w:r>
      <w:bookmarkEnd w:id="0"/>
    </w:p>
    <w:p w14:paraId="00B1797D" w14:textId="1B759A78" w:rsidR="0077002D" w:rsidRPr="00AD4149" w:rsidRDefault="1DC68C2C" w:rsidP="0077002D">
      <w:pPr>
        <w:rPr>
          <w:rFonts w:ascii="Calibri" w:hAnsi="Calibri" w:cs="Calibri"/>
        </w:rPr>
      </w:pPr>
      <w:r w:rsidRPr="43E2097D">
        <w:rPr>
          <w:rFonts w:ascii="Calibri" w:hAnsi="Calibri" w:cs="Calibri"/>
        </w:rPr>
        <w:t xml:space="preserve">Det er besluttet endringer i nasjonalt finansieringssystem for </w:t>
      </w:r>
      <w:r w:rsidR="00302FB4">
        <w:rPr>
          <w:rFonts w:ascii="Calibri" w:hAnsi="Calibri" w:cs="Calibri"/>
        </w:rPr>
        <w:t>universitets- og høyskole</w:t>
      </w:r>
      <w:r w:rsidRPr="43E2097D">
        <w:rPr>
          <w:rFonts w:ascii="Calibri" w:hAnsi="Calibri" w:cs="Calibri"/>
        </w:rPr>
        <w:t xml:space="preserve">sektoren fra 2025. Finansieringssystemet </w:t>
      </w:r>
      <w:r w:rsidR="00302FB4">
        <w:rPr>
          <w:rFonts w:ascii="Calibri" w:hAnsi="Calibri" w:cs="Calibri"/>
        </w:rPr>
        <w:t>legger premissene for</w:t>
      </w:r>
      <w:r w:rsidRPr="43E2097D">
        <w:rPr>
          <w:rFonts w:ascii="Calibri" w:hAnsi="Calibri" w:cs="Calibri"/>
        </w:rPr>
        <w:t xml:space="preserve"> hvor mye penger Kunnskapsdepartementet </w:t>
      </w:r>
      <w:r w:rsidR="003E727D">
        <w:rPr>
          <w:rFonts w:ascii="Calibri" w:hAnsi="Calibri" w:cs="Calibri"/>
        </w:rPr>
        <w:t xml:space="preserve">(KD) </w:t>
      </w:r>
      <w:r w:rsidRPr="43E2097D">
        <w:rPr>
          <w:rFonts w:ascii="Calibri" w:hAnsi="Calibri" w:cs="Calibri"/>
        </w:rPr>
        <w:t>tildeler universiteter og høyskoler</w:t>
      </w:r>
      <w:r w:rsidR="00E01255">
        <w:rPr>
          <w:rFonts w:ascii="Calibri" w:hAnsi="Calibri" w:cs="Calibri"/>
        </w:rPr>
        <w:t>, herunder Universitetet i Oslo (UiO)</w:t>
      </w:r>
      <w:r w:rsidRPr="43E2097D">
        <w:rPr>
          <w:rFonts w:ascii="Calibri" w:hAnsi="Calibri" w:cs="Calibri"/>
        </w:rPr>
        <w:t xml:space="preserve">. </w:t>
      </w:r>
      <w:r w:rsidR="00F07246">
        <w:rPr>
          <w:rFonts w:ascii="Calibri" w:hAnsi="Calibri" w:cs="Calibri"/>
        </w:rPr>
        <w:t>KD har innført d</w:t>
      </w:r>
      <w:r w:rsidRPr="43E2097D">
        <w:rPr>
          <w:rFonts w:ascii="Calibri" w:hAnsi="Calibri" w:cs="Calibri"/>
        </w:rPr>
        <w:t xml:space="preserve">et nye finansieringssystemet </w:t>
      </w:r>
      <w:r w:rsidR="004759BB">
        <w:rPr>
          <w:rFonts w:ascii="Calibri" w:hAnsi="Calibri" w:cs="Calibri"/>
        </w:rPr>
        <w:t>fra budsjettåret 2025</w:t>
      </w:r>
      <w:r w:rsidR="00F07246">
        <w:rPr>
          <w:rFonts w:ascii="Calibri" w:hAnsi="Calibri" w:cs="Calibri"/>
        </w:rPr>
        <w:t xml:space="preserve"> </w:t>
      </w:r>
      <w:r w:rsidRPr="43E2097D">
        <w:rPr>
          <w:rFonts w:ascii="Calibri" w:hAnsi="Calibri" w:cs="Calibri"/>
        </w:rPr>
        <w:t>med budsjettnøytral virkning</w:t>
      </w:r>
      <w:r w:rsidR="00F07246">
        <w:rPr>
          <w:rFonts w:ascii="Calibri" w:hAnsi="Calibri" w:cs="Calibri"/>
        </w:rPr>
        <w:t xml:space="preserve">. </w:t>
      </w:r>
      <w:r w:rsidRPr="43E2097D">
        <w:rPr>
          <w:rFonts w:ascii="Calibri" w:hAnsi="Calibri" w:cs="Calibri"/>
        </w:rPr>
        <w:t xml:space="preserve">Budsjettnøytralitet innebærer at ny </w:t>
      </w:r>
      <w:r w:rsidR="00552307">
        <w:rPr>
          <w:rFonts w:ascii="Calibri" w:hAnsi="Calibri" w:cs="Calibri"/>
        </w:rPr>
        <w:t>fordelingsmodell</w:t>
      </w:r>
      <w:r w:rsidRPr="43E2097D">
        <w:rPr>
          <w:rFonts w:ascii="Calibri" w:hAnsi="Calibri" w:cs="Calibri"/>
        </w:rPr>
        <w:t xml:space="preserve"> skal gi samme uttelling som gammel </w:t>
      </w:r>
      <w:r w:rsidR="00552307">
        <w:rPr>
          <w:rFonts w:ascii="Calibri" w:hAnsi="Calibri" w:cs="Calibri"/>
        </w:rPr>
        <w:t>fordelingsmodell</w:t>
      </w:r>
      <w:r w:rsidRPr="43E2097D">
        <w:rPr>
          <w:rFonts w:ascii="Calibri" w:hAnsi="Calibri" w:cs="Calibri"/>
        </w:rPr>
        <w:t xml:space="preserve"> i overgang</w:t>
      </w:r>
      <w:r w:rsidR="0AC0C906" w:rsidRPr="43E2097D">
        <w:rPr>
          <w:rFonts w:ascii="Calibri" w:hAnsi="Calibri" w:cs="Calibri"/>
        </w:rPr>
        <w:t>såret</w:t>
      </w:r>
      <w:r w:rsidRPr="43E2097D">
        <w:rPr>
          <w:rFonts w:ascii="Calibri" w:hAnsi="Calibri" w:cs="Calibri"/>
        </w:rPr>
        <w:t>.</w:t>
      </w:r>
    </w:p>
    <w:p w14:paraId="338E5A5F" w14:textId="4AE0C517" w:rsidR="0077002D" w:rsidRPr="00AD4149" w:rsidRDefault="74779712" w:rsidP="0077002D">
      <w:pPr>
        <w:rPr>
          <w:rFonts w:ascii="Calibri" w:hAnsi="Calibri" w:cs="Calibri"/>
        </w:rPr>
      </w:pPr>
      <w:r w:rsidRPr="5843DA4A">
        <w:rPr>
          <w:rFonts w:ascii="Calibri" w:hAnsi="Calibri" w:cs="Calibri"/>
        </w:rPr>
        <w:t xml:space="preserve">UiO har en fordelingsmodell som fordeler tildelingen fra </w:t>
      </w:r>
      <w:r w:rsidR="00D37EA7">
        <w:rPr>
          <w:rFonts w:ascii="Calibri" w:hAnsi="Calibri" w:cs="Calibri"/>
        </w:rPr>
        <w:t>KD</w:t>
      </w:r>
      <w:r w:rsidRPr="5843DA4A">
        <w:rPr>
          <w:rFonts w:ascii="Calibri" w:hAnsi="Calibri" w:cs="Calibri"/>
        </w:rPr>
        <w:t xml:space="preserve"> ut </w:t>
      </w:r>
      <w:r w:rsidR="56EE1B65" w:rsidRPr="5843DA4A">
        <w:rPr>
          <w:rFonts w:ascii="Calibri" w:hAnsi="Calibri" w:cs="Calibri"/>
        </w:rPr>
        <w:t>til</w:t>
      </w:r>
      <w:r w:rsidRPr="5843DA4A">
        <w:rPr>
          <w:rFonts w:ascii="Calibri" w:hAnsi="Calibri" w:cs="Calibri"/>
        </w:rPr>
        <w:t xml:space="preserve"> fakulteter og enheter ved UiO. Etter at </w:t>
      </w:r>
      <w:r w:rsidR="00D37EA7">
        <w:rPr>
          <w:rFonts w:ascii="Calibri" w:hAnsi="Calibri" w:cs="Calibri"/>
        </w:rPr>
        <w:t>KD</w:t>
      </w:r>
      <w:r w:rsidRPr="5843DA4A">
        <w:rPr>
          <w:rFonts w:ascii="Calibri" w:hAnsi="Calibri" w:cs="Calibri"/>
        </w:rPr>
        <w:t xml:space="preserve"> endret </w:t>
      </w:r>
      <w:r w:rsidR="00AF1514">
        <w:rPr>
          <w:rFonts w:ascii="Calibri" w:hAnsi="Calibri" w:cs="Calibri"/>
        </w:rPr>
        <w:t>sitt finansieringssystem</w:t>
      </w:r>
      <w:r w:rsidRPr="5843DA4A">
        <w:rPr>
          <w:rFonts w:ascii="Calibri" w:hAnsi="Calibri" w:cs="Calibri"/>
        </w:rPr>
        <w:t xml:space="preserve">, har UiO justert </w:t>
      </w:r>
      <w:r w:rsidR="00AF1514">
        <w:rPr>
          <w:rFonts w:ascii="Calibri" w:hAnsi="Calibri" w:cs="Calibri"/>
        </w:rPr>
        <w:t xml:space="preserve">sin </w:t>
      </w:r>
      <w:r w:rsidRPr="5843DA4A">
        <w:rPr>
          <w:rFonts w:ascii="Calibri" w:hAnsi="Calibri" w:cs="Calibri"/>
        </w:rPr>
        <w:t>fordelingsmodell</w:t>
      </w:r>
      <w:r w:rsidR="0076743E">
        <w:rPr>
          <w:rFonts w:ascii="Calibri" w:hAnsi="Calibri" w:cs="Calibri"/>
        </w:rPr>
        <w:t>. Justert fordelingsmodell ble vedtatt av U</w:t>
      </w:r>
      <w:r w:rsidRPr="5843DA4A">
        <w:rPr>
          <w:rFonts w:ascii="Calibri" w:hAnsi="Calibri" w:cs="Calibri"/>
        </w:rPr>
        <w:t>niversitetsstyret i styremøtet 22.</w:t>
      </w:r>
      <w:r w:rsidR="724158AB" w:rsidRPr="5843DA4A">
        <w:rPr>
          <w:rFonts w:ascii="Calibri" w:hAnsi="Calibri" w:cs="Calibri"/>
        </w:rPr>
        <w:t xml:space="preserve"> </w:t>
      </w:r>
      <w:r w:rsidRPr="5843DA4A">
        <w:rPr>
          <w:rFonts w:ascii="Calibri" w:hAnsi="Calibri" w:cs="Calibri"/>
        </w:rPr>
        <w:t xml:space="preserve">oktober 2024. Målet med den </w:t>
      </w:r>
      <w:r w:rsidR="0076743E">
        <w:rPr>
          <w:rFonts w:ascii="Calibri" w:hAnsi="Calibri" w:cs="Calibri"/>
        </w:rPr>
        <w:t>justerte</w:t>
      </w:r>
      <w:r w:rsidRPr="5843DA4A">
        <w:rPr>
          <w:rFonts w:ascii="Calibri" w:hAnsi="Calibri" w:cs="Calibri"/>
        </w:rPr>
        <w:t xml:space="preserve"> </w:t>
      </w:r>
      <w:r w:rsidR="00552307">
        <w:rPr>
          <w:rFonts w:ascii="Calibri" w:hAnsi="Calibri" w:cs="Calibri"/>
        </w:rPr>
        <w:t>fordelingsmodell</w:t>
      </w:r>
      <w:r w:rsidRPr="5843DA4A">
        <w:rPr>
          <w:rFonts w:ascii="Calibri" w:hAnsi="Calibri" w:cs="Calibri"/>
        </w:rPr>
        <w:t>en til UiO</w:t>
      </w:r>
      <w:r w:rsidR="0076743E">
        <w:rPr>
          <w:rFonts w:ascii="Calibri" w:hAnsi="Calibri" w:cs="Calibri"/>
        </w:rPr>
        <w:t>,</w:t>
      </w:r>
      <w:r w:rsidRPr="5843DA4A">
        <w:rPr>
          <w:rFonts w:ascii="Calibri" w:hAnsi="Calibri" w:cs="Calibri"/>
        </w:rPr>
        <w:t xml:space="preserve"> er at den skal føre til bedre resultater på utdanningsområdet, stimulere til toppforskning, ivareta UiO som et forskningsbasert breddeuniversitet og fremme tverrfaglighet. UiO har vedtatt fordelingen </w:t>
      </w:r>
      <w:r w:rsidR="00626A2B">
        <w:rPr>
          <w:rFonts w:ascii="Calibri" w:hAnsi="Calibri" w:cs="Calibri"/>
        </w:rPr>
        <w:t>til fakultete</w:t>
      </w:r>
      <w:r w:rsidR="004F382F">
        <w:rPr>
          <w:rFonts w:ascii="Calibri" w:hAnsi="Calibri" w:cs="Calibri"/>
        </w:rPr>
        <w:t>r</w:t>
      </w:r>
      <w:r w:rsidR="00626A2B">
        <w:rPr>
          <w:rFonts w:ascii="Calibri" w:hAnsi="Calibri" w:cs="Calibri"/>
        </w:rPr>
        <w:t xml:space="preserve"> og enheter </w:t>
      </w:r>
      <w:r w:rsidRPr="5843DA4A">
        <w:rPr>
          <w:rFonts w:ascii="Calibri" w:hAnsi="Calibri" w:cs="Calibri"/>
        </w:rPr>
        <w:t xml:space="preserve">for 2025 etter dagens interne fordelingsmodell. Den justerte fordelingsmodellen for UiO benyttes derfor først i fordelingen </w:t>
      </w:r>
      <w:r w:rsidR="00836D83">
        <w:rPr>
          <w:rFonts w:ascii="Calibri" w:hAnsi="Calibri" w:cs="Calibri"/>
        </w:rPr>
        <w:t xml:space="preserve">av tildelingen </w:t>
      </w:r>
      <w:r w:rsidRPr="5843DA4A">
        <w:rPr>
          <w:rFonts w:ascii="Calibri" w:hAnsi="Calibri" w:cs="Calibri"/>
        </w:rPr>
        <w:t xml:space="preserve">for </w:t>
      </w:r>
      <w:r w:rsidR="00626A2B">
        <w:rPr>
          <w:rFonts w:ascii="Calibri" w:hAnsi="Calibri" w:cs="Calibri"/>
        </w:rPr>
        <w:t xml:space="preserve">budsjettåret </w:t>
      </w:r>
      <w:r w:rsidRPr="5843DA4A">
        <w:rPr>
          <w:rFonts w:ascii="Calibri" w:hAnsi="Calibri" w:cs="Calibri"/>
        </w:rPr>
        <w:t xml:space="preserve">2026, med budsjettnøytral </w:t>
      </w:r>
      <w:r w:rsidR="008F3ACE">
        <w:rPr>
          <w:rFonts w:ascii="Calibri" w:hAnsi="Calibri" w:cs="Calibri"/>
        </w:rPr>
        <w:t>virkning</w:t>
      </w:r>
      <w:r w:rsidRPr="5843DA4A">
        <w:rPr>
          <w:rFonts w:ascii="Calibri" w:hAnsi="Calibri" w:cs="Calibri"/>
        </w:rPr>
        <w:t xml:space="preserve">. </w:t>
      </w:r>
    </w:p>
    <w:p w14:paraId="715C1C3B" w14:textId="795E38B7" w:rsidR="00EC273E" w:rsidRPr="00AD4149" w:rsidRDefault="70C03AC3" w:rsidP="00EC273E">
      <w:pPr>
        <w:rPr>
          <w:rFonts w:ascii="Calibri" w:hAnsi="Calibri" w:cs="Calibri"/>
        </w:rPr>
      </w:pPr>
      <w:r>
        <w:t xml:space="preserve">MED har </w:t>
      </w:r>
      <w:r w:rsidR="008F3ACE">
        <w:t>sin</w:t>
      </w:r>
      <w:r>
        <w:t xml:space="preserve"> egen fordelingsmodell </w:t>
      </w:r>
      <w:r w:rsidR="007D0D9B">
        <w:t xml:space="preserve">fra 2016 </w:t>
      </w:r>
      <w:r>
        <w:t xml:space="preserve">som fordeler tildelingen fra UiO ut til enhetene på fakultetet. </w:t>
      </w:r>
      <w:r w:rsidR="28D21AC4" w:rsidRPr="43E2097D">
        <w:rPr>
          <w:rFonts w:ascii="Calibri" w:hAnsi="Calibri" w:cs="Calibri"/>
        </w:rPr>
        <w:t xml:space="preserve">I 2025 mottar MED kr 915 millioner fra UiO som fordeles ut basert på </w:t>
      </w:r>
      <w:r w:rsidR="007D0D9B">
        <w:rPr>
          <w:rFonts w:ascii="Calibri" w:hAnsi="Calibri" w:cs="Calibri"/>
        </w:rPr>
        <w:t>dagens</w:t>
      </w:r>
      <w:r w:rsidR="28D21AC4" w:rsidRPr="43E2097D">
        <w:rPr>
          <w:rFonts w:ascii="Calibri" w:hAnsi="Calibri" w:cs="Calibri"/>
        </w:rPr>
        <w:t xml:space="preserve"> fordelingsmodell. </w:t>
      </w:r>
      <w:r w:rsidR="1DC68C2C" w:rsidRPr="43E2097D">
        <w:rPr>
          <w:rFonts w:ascii="Calibri" w:hAnsi="Calibri" w:cs="Calibri"/>
        </w:rPr>
        <w:t>I forbindelse med</w:t>
      </w:r>
      <w:r w:rsidR="2306872C" w:rsidRPr="43E2097D">
        <w:rPr>
          <w:rFonts w:ascii="Calibri" w:hAnsi="Calibri" w:cs="Calibri"/>
        </w:rPr>
        <w:t xml:space="preserve"> justeringene som </w:t>
      </w:r>
      <w:r w:rsidR="1DC68C2C" w:rsidRPr="43E2097D">
        <w:rPr>
          <w:rFonts w:ascii="Calibri" w:hAnsi="Calibri" w:cs="Calibri"/>
        </w:rPr>
        <w:t xml:space="preserve">UiO har </w:t>
      </w:r>
      <w:r w:rsidR="2306872C" w:rsidRPr="43E2097D">
        <w:rPr>
          <w:rFonts w:ascii="Calibri" w:hAnsi="Calibri" w:cs="Calibri"/>
        </w:rPr>
        <w:t xml:space="preserve">vedtatt i </w:t>
      </w:r>
      <w:r w:rsidR="1DC68C2C" w:rsidRPr="43E2097D">
        <w:rPr>
          <w:rFonts w:ascii="Calibri" w:hAnsi="Calibri" w:cs="Calibri"/>
        </w:rPr>
        <w:t xml:space="preserve">sin fordelingsmodell, </w:t>
      </w:r>
      <w:r w:rsidR="07C573F9">
        <w:t xml:space="preserve">har </w:t>
      </w:r>
      <w:r w:rsidR="2306872C" w:rsidRPr="43E2097D">
        <w:rPr>
          <w:rFonts w:ascii="Calibri" w:hAnsi="Calibri" w:cs="Calibri"/>
        </w:rPr>
        <w:t xml:space="preserve">MED </w:t>
      </w:r>
      <w:r w:rsidR="07C573F9" w:rsidRPr="43E2097D">
        <w:rPr>
          <w:rFonts w:ascii="Calibri" w:hAnsi="Calibri" w:cs="Calibri"/>
        </w:rPr>
        <w:t xml:space="preserve">igangsatt et arbeid for å vurdere om vi skal innføre endringer i vår fordelingsmodell. </w:t>
      </w:r>
    </w:p>
    <w:p w14:paraId="681E4CF8" w14:textId="2D17BDDF" w:rsidR="003A12FC" w:rsidRPr="00AD4149" w:rsidRDefault="007D0D9B" w:rsidP="003A12FC">
      <w:pPr>
        <w:rPr>
          <w:rFonts w:ascii="Calibri" w:hAnsi="Calibri" w:cs="Calibri"/>
        </w:rPr>
      </w:pPr>
      <w:r>
        <w:rPr>
          <w:rFonts w:ascii="Calibri" w:hAnsi="Calibri" w:cs="Calibri"/>
        </w:rPr>
        <w:t>Med denne bakgrunnen oppnevnte d</w:t>
      </w:r>
      <w:r w:rsidR="007A64EF">
        <w:rPr>
          <w:rFonts w:ascii="Calibri" w:hAnsi="Calibri" w:cs="Calibri"/>
        </w:rPr>
        <w:t xml:space="preserve">ekanen </w:t>
      </w:r>
      <w:r>
        <w:rPr>
          <w:rFonts w:ascii="Calibri" w:hAnsi="Calibri" w:cs="Calibri"/>
        </w:rPr>
        <w:t>høsten 202</w:t>
      </w:r>
      <w:r w:rsidR="00170825">
        <w:rPr>
          <w:rFonts w:ascii="Calibri" w:hAnsi="Calibri" w:cs="Calibri"/>
        </w:rPr>
        <w:t>4</w:t>
      </w:r>
      <w:r>
        <w:rPr>
          <w:rFonts w:ascii="Calibri" w:hAnsi="Calibri" w:cs="Calibri"/>
        </w:rPr>
        <w:t xml:space="preserve"> </w:t>
      </w:r>
      <w:r w:rsidR="007A64EF">
        <w:rPr>
          <w:rFonts w:ascii="Calibri" w:hAnsi="Calibri" w:cs="Calibri"/>
        </w:rPr>
        <w:t xml:space="preserve">et </w:t>
      </w:r>
      <w:r w:rsidR="003A12FC" w:rsidRPr="00AD4149">
        <w:rPr>
          <w:rFonts w:ascii="Calibri" w:hAnsi="Calibri" w:cs="Calibri"/>
        </w:rPr>
        <w:t xml:space="preserve">utvalg </w:t>
      </w:r>
      <w:r w:rsidR="003A12FC">
        <w:rPr>
          <w:rFonts w:ascii="Calibri" w:hAnsi="Calibri" w:cs="Calibri"/>
        </w:rPr>
        <w:t xml:space="preserve">ved fakultetet </w:t>
      </w:r>
      <w:r w:rsidR="009D5E13">
        <w:rPr>
          <w:rFonts w:ascii="Calibri" w:hAnsi="Calibri" w:cs="Calibri"/>
        </w:rPr>
        <w:t xml:space="preserve">som skulle vurdere om MED </w:t>
      </w:r>
      <w:r w:rsidR="00E707B3">
        <w:rPr>
          <w:rFonts w:ascii="Calibri" w:hAnsi="Calibri" w:cs="Calibri"/>
        </w:rPr>
        <w:t>bør</w:t>
      </w:r>
      <w:r w:rsidR="009D5E13">
        <w:rPr>
          <w:rFonts w:ascii="Calibri" w:hAnsi="Calibri" w:cs="Calibri"/>
        </w:rPr>
        <w:t xml:space="preserve"> innføre endringer i</w:t>
      </w:r>
      <w:r w:rsidR="003A12FC" w:rsidRPr="00AD4149">
        <w:rPr>
          <w:rFonts w:ascii="Calibri" w:hAnsi="Calibri" w:cs="Calibri"/>
        </w:rPr>
        <w:t xml:space="preserve"> </w:t>
      </w:r>
      <w:r w:rsidR="000B5555">
        <w:rPr>
          <w:rFonts w:ascii="Calibri" w:hAnsi="Calibri" w:cs="Calibri"/>
        </w:rPr>
        <w:t xml:space="preserve">dagens </w:t>
      </w:r>
      <w:r w:rsidR="003A12FC" w:rsidRPr="00AD4149">
        <w:rPr>
          <w:rFonts w:ascii="Calibri" w:hAnsi="Calibri" w:cs="Calibri"/>
        </w:rPr>
        <w:t xml:space="preserve">fordelingsmodell. Utvalget </w:t>
      </w:r>
      <w:r w:rsidR="009675EA">
        <w:rPr>
          <w:rFonts w:ascii="Calibri" w:hAnsi="Calibri" w:cs="Calibri"/>
        </w:rPr>
        <w:t>fikk</w:t>
      </w:r>
      <w:r w:rsidR="009675EA" w:rsidRPr="00AD4149">
        <w:rPr>
          <w:rFonts w:ascii="Calibri" w:hAnsi="Calibri" w:cs="Calibri"/>
        </w:rPr>
        <w:t xml:space="preserve"> </w:t>
      </w:r>
      <w:r w:rsidR="003A12FC" w:rsidRPr="00AD4149">
        <w:rPr>
          <w:rFonts w:ascii="Calibri" w:hAnsi="Calibri" w:cs="Calibri"/>
        </w:rPr>
        <w:t xml:space="preserve">et mandat som </w:t>
      </w:r>
      <w:r w:rsidR="00E707B3">
        <w:rPr>
          <w:rFonts w:ascii="Calibri" w:hAnsi="Calibri" w:cs="Calibri"/>
        </w:rPr>
        <w:t>ble</w:t>
      </w:r>
      <w:r w:rsidR="003A12FC" w:rsidRPr="00AD4149">
        <w:rPr>
          <w:rFonts w:ascii="Calibri" w:hAnsi="Calibri" w:cs="Calibri"/>
        </w:rPr>
        <w:t xml:space="preserve"> forankret internt og godkjent av dekanen. </w:t>
      </w:r>
    </w:p>
    <w:p w14:paraId="5C066B82" w14:textId="1E2BE493" w:rsidR="00F31209" w:rsidRDefault="009675EA" w:rsidP="00917E52">
      <w:r>
        <w:t xml:space="preserve">Utvalgets arbeid </w:t>
      </w:r>
      <w:r w:rsidR="00075836">
        <w:t xml:space="preserve">har pågått i perioden desember 2024 til mai 2025. </w:t>
      </w:r>
      <w:r w:rsidR="0096271C">
        <w:t>Arbeidet er utført basert på mandat</w:t>
      </w:r>
      <w:r w:rsidR="002915EC">
        <w:t>et</w:t>
      </w:r>
      <w:r w:rsidR="0096271C">
        <w:t xml:space="preserve"> godkjent av dekan. Det har vært avholdt </w:t>
      </w:r>
      <w:r>
        <w:t xml:space="preserve">11 </w:t>
      </w:r>
      <w:r w:rsidR="0096271C">
        <w:t xml:space="preserve">møter i arbeidsgruppen og </w:t>
      </w:r>
      <w:r w:rsidR="00D52872">
        <w:t xml:space="preserve">5 </w:t>
      </w:r>
      <w:r w:rsidR="0096271C">
        <w:t>møter i styringsgruppen.</w:t>
      </w:r>
    </w:p>
    <w:p w14:paraId="28901733" w14:textId="0DACB682" w:rsidR="00075836" w:rsidRDefault="00F31209" w:rsidP="00917E52">
      <w:r>
        <w:t xml:space="preserve">Utvalget oversender </w:t>
      </w:r>
      <w:r w:rsidR="008F76A0">
        <w:t xml:space="preserve">med </w:t>
      </w:r>
      <w:r>
        <w:t xml:space="preserve">dette </w:t>
      </w:r>
      <w:r w:rsidR="009675EA">
        <w:t xml:space="preserve">sin </w:t>
      </w:r>
      <w:r>
        <w:t xml:space="preserve">rapport </w:t>
      </w:r>
      <w:r w:rsidR="008F76A0">
        <w:t xml:space="preserve">med anbefalinger </w:t>
      </w:r>
      <w:r>
        <w:t>til dekan</w:t>
      </w:r>
      <w:r w:rsidR="005B7470">
        <w:t>en</w:t>
      </w:r>
      <w:r>
        <w:t xml:space="preserve">. </w:t>
      </w:r>
      <w:r w:rsidR="0096271C">
        <w:t xml:space="preserve"> </w:t>
      </w:r>
    </w:p>
    <w:p w14:paraId="203D02CA" w14:textId="35653023" w:rsidR="00700588" w:rsidRPr="00700588" w:rsidRDefault="00EB27D2">
      <w:pPr>
        <w:pStyle w:val="Overskrift1"/>
      </w:pPr>
      <w:bookmarkStart w:id="1" w:name="_Toc196920768"/>
      <w:r>
        <w:lastRenderedPageBreak/>
        <w:t>Utvalget</w:t>
      </w:r>
      <w:bookmarkEnd w:id="1"/>
    </w:p>
    <w:p w14:paraId="398BEFBF" w14:textId="034B0214" w:rsidR="00917E52" w:rsidRDefault="00917E52" w:rsidP="00917E52">
      <w:pPr>
        <w:pStyle w:val="Overskrift2"/>
      </w:pPr>
      <w:bookmarkStart w:id="2" w:name="_Toc196920769"/>
      <w:r>
        <w:t>Formål med utvalget</w:t>
      </w:r>
      <w:bookmarkEnd w:id="2"/>
    </w:p>
    <w:p w14:paraId="42E91D6A" w14:textId="69C642D2" w:rsidR="001B20A0" w:rsidRPr="00AD4149" w:rsidRDefault="001B20A0" w:rsidP="001B20A0">
      <w:pPr>
        <w:rPr>
          <w:rFonts w:ascii="Calibri" w:hAnsi="Calibri" w:cs="Calibri"/>
        </w:rPr>
      </w:pPr>
      <w:r w:rsidRPr="00AD4149">
        <w:rPr>
          <w:rFonts w:ascii="Calibri" w:hAnsi="Calibri" w:cs="Calibri"/>
        </w:rPr>
        <w:t xml:space="preserve">Formålet med utvalget er å gjennomgå </w:t>
      </w:r>
      <w:r w:rsidR="00EE76B6">
        <w:rPr>
          <w:rFonts w:ascii="Calibri" w:hAnsi="Calibri" w:cs="Calibri"/>
        </w:rPr>
        <w:t>dagens</w:t>
      </w:r>
      <w:r w:rsidRPr="00AD4149">
        <w:rPr>
          <w:rFonts w:ascii="Calibri" w:hAnsi="Calibri" w:cs="Calibri"/>
        </w:rPr>
        <w:t xml:space="preserve"> fordelingsmodell </w:t>
      </w:r>
      <w:r w:rsidR="0042186D">
        <w:rPr>
          <w:rFonts w:ascii="Calibri" w:hAnsi="Calibri" w:cs="Calibri"/>
        </w:rPr>
        <w:t xml:space="preserve">ved MED </w:t>
      </w:r>
      <w:r w:rsidRPr="00AD4149">
        <w:rPr>
          <w:rFonts w:ascii="Calibri" w:hAnsi="Calibri" w:cs="Calibri"/>
        </w:rPr>
        <w:t xml:space="preserve">for å vurdere hvorvidt vi skal tilpasse oss den justerte fordelingsmodellen til UiO og hvilke endringer som eventuelt skal innarbeides. </w:t>
      </w:r>
    </w:p>
    <w:p w14:paraId="6EB93266" w14:textId="285A41B2" w:rsidR="00917E52" w:rsidRDefault="50A389A2" w:rsidP="00917E52">
      <w:r>
        <w:t xml:space="preserve">Målet </w:t>
      </w:r>
      <w:r w:rsidR="20A97C60">
        <w:t xml:space="preserve">med fordelingsmodellen er at den i størst mulig grad skal </w:t>
      </w:r>
      <w:r>
        <w:t>sikre en effektiv fordeling av tildelingen som gir økonomisk forutsigbarhet for enhetene</w:t>
      </w:r>
      <w:r w:rsidR="009B79A4">
        <w:t xml:space="preserve"> ved fakultetet</w:t>
      </w:r>
      <w:r>
        <w:t xml:space="preserve">. Modellen må være forklarbar, forståelig og kunne stå seg over tid. </w:t>
      </w:r>
    </w:p>
    <w:p w14:paraId="51CF5908" w14:textId="3969C021" w:rsidR="00917E52" w:rsidRDefault="00917E52" w:rsidP="00917E52">
      <w:pPr>
        <w:pStyle w:val="Overskrift2"/>
      </w:pPr>
      <w:bookmarkStart w:id="3" w:name="_Toc196920770"/>
      <w:r>
        <w:t>Organisering av utvalget</w:t>
      </w:r>
      <w:bookmarkEnd w:id="3"/>
    </w:p>
    <w:p w14:paraId="232C54E4" w14:textId="788CD0DB" w:rsidR="00917E52" w:rsidRDefault="50A389A2" w:rsidP="00917E52">
      <w:r>
        <w:t>Utvalget ble nedsatt 31.</w:t>
      </w:r>
      <w:r w:rsidR="24B1366F">
        <w:t xml:space="preserve"> </w:t>
      </w:r>
      <w:r>
        <w:t>oktober 2024.</w:t>
      </w:r>
    </w:p>
    <w:p w14:paraId="76FB302A" w14:textId="7C4DE5C0" w:rsidR="00F26CCE" w:rsidRPr="00AD4149" w:rsidRDefault="00F26CCE" w:rsidP="00F26CCE">
      <w:pPr>
        <w:rPr>
          <w:rFonts w:ascii="Calibri" w:hAnsi="Calibri" w:cs="Calibri"/>
        </w:rPr>
      </w:pPr>
      <w:r w:rsidRPr="00AD4149">
        <w:rPr>
          <w:rFonts w:ascii="Calibri" w:hAnsi="Calibri" w:cs="Calibri"/>
        </w:rPr>
        <w:t xml:space="preserve">Utvalget </w:t>
      </w:r>
      <w:r w:rsidR="0042186D" w:rsidRPr="00AD4149">
        <w:rPr>
          <w:rFonts w:ascii="Calibri" w:hAnsi="Calibri" w:cs="Calibri"/>
        </w:rPr>
        <w:t xml:space="preserve">består av en styringsgruppe og en arbeidsgruppe. </w:t>
      </w:r>
      <w:r w:rsidR="0042186D">
        <w:rPr>
          <w:rFonts w:ascii="Calibri" w:hAnsi="Calibri" w:cs="Calibri"/>
        </w:rPr>
        <w:t xml:space="preserve">Arbeidsgruppen </w:t>
      </w:r>
      <w:r w:rsidRPr="00AD4149">
        <w:rPr>
          <w:rFonts w:ascii="Calibri" w:hAnsi="Calibri" w:cs="Calibri"/>
        </w:rPr>
        <w:t xml:space="preserve">ledes av økonomileder ved </w:t>
      </w:r>
      <w:r w:rsidR="00BB6753">
        <w:rPr>
          <w:rFonts w:ascii="Calibri" w:hAnsi="Calibri" w:cs="Calibri"/>
        </w:rPr>
        <w:t>MED</w:t>
      </w:r>
      <w:r w:rsidRPr="00AD4149">
        <w:rPr>
          <w:rFonts w:ascii="Calibri" w:hAnsi="Calibri" w:cs="Calibri"/>
        </w:rPr>
        <w:t>, Helena Müller</w:t>
      </w:r>
      <w:r w:rsidR="00F13706">
        <w:rPr>
          <w:rFonts w:ascii="Calibri" w:hAnsi="Calibri" w:cs="Calibri"/>
        </w:rPr>
        <w:t>. Styringsgruppen ledes av dekan</w:t>
      </w:r>
      <w:r w:rsidR="00DB43F3">
        <w:rPr>
          <w:rFonts w:ascii="Calibri" w:hAnsi="Calibri" w:cs="Calibri"/>
        </w:rPr>
        <w:t xml:space="preserve"> ved MED</w:t>
      </w:r>
      <w:r w:rsidR="00F13706">
        <w:rPr>
          <w:rFonts w:ascii="Calibri" w:hAnsi="Calibri" w:cs="Calibri"/>
        </w:rPr>
        <w:t xml:space="preserve">, Hanne Harbo. Arbeidsgruppens leder og </w:t>
      </w:r>
      <w:r w:rsidR="002E11DC">
        <w:rPr>
          <w:rFonts w:ascii="Calibri" w:hAnsi="Calibri" w:cs="Calibri"/>
        </w:rPr>
        <w:t>seniorrådgiver</w:t>
      </w:r>
      <w:r w:rsidR="00D27F18">
        <w:rPr>
          <w:rFonts w:ascii="Calibri" w:hAnsi="Calibri" w:cs="Calibri"/>
        </w:rPr>
        <w:t xml:space="preserve"> ved økonomiseksjonen </w:t>
      </w:r>
      <w:r w:rsidR="00E02F0B">
        <w:rPr>
          <w:rFonts w:ascii="Calibri" w:hAnsi="Calibri" w:cs="Calibri"/>
        </w:rPr>
        <w:t xml:space="preserve">MED </w:t>
      </w:r>
      <w:r w:rsidR="00D27F18">
        <w:rPr>
          <w:rFonts w:ascii="Calibri" w:hAnsi="Calibri" w:cs="Calibri"/>
        </w:rPr>
        <w:t>har forberedt og deltatt i styringsgruppemøtene.</w:t>
      </w:r>
      <w:r w:rsidRPr="00AD4149">
        <w:rPr>
          <w:rFonts w:ascii="Calibri" w:hAnsi="Calibri" w:cs="Calibri"/>
        </w:rPr>
        <w:t xml:space="preserve"> </w:t>
      </w:r>
    </w:p>
    <w:p w14:paraId="1D73B1DF" w14:textId="09FB9D62" w:rsidR="00F26CCE" w:rsidRPr="00AD4149" w:rsidRDefault="00F26CCE" w:rsidP="00F26CCE">
      <w:pPr>
        <w:rPr>
          <w:rFonts w:ascii="Calibri" w:hAnsi="Calibri" w:cs="Calibri"/>
        </w:rPr>
      </w:pPr>
      <w:r w:rsidRPr="00AD4149">
        <w:rPr>
          <w:rFonts w:ascii="Calibri" w:hAnsi="Calibri" w:cs="Calibri"/>
          <w:u w:val="single"/>
        </w:rPr>
        <w:t xml:space="preserve">Styringsgruppens medlemmer:  </w:t>
      </w:r>
      <w:r w:rsidRPr="00AD4149">
        <w:rPr>
          <w:rFonts w:ascii="Calibri" w:hAnsi="Calibri" w:cs="Calibri"/>
          <w:u w:val="single"/>
        </w:rPr>
        <w:br/>
      </w:r>
      <w:r w:rsidRPr="00AD4149">
        <w:rPr>
          <w:rFonts w:ascii="Calibri" w:hAnsi="Calibri" w:cs="Calibri"/>
        </w:rPr>
        <w:t xml:space="preserve">Dekan </w:t>
      </w:r>
      <w:r w:rsidR="00CE1E09">
        <w:rPr>
          <w:rFonts w:ascii="Calibri" w:hAnsi="Calibri" w:cs="Calibri"/>
        </w:rPr>
        <w:t xml:space="preserve">MED - </w:t>
      </w:r>
      <w:r w:rsidRPr="00AD4149">
        <w:rPr>
          <w:rFonts w:ascii="Calibri" w:hAnsi="Calibri" w:cs="Calibri"/>
        </w:rPr>
        <w:t xml:space="preserve">Hanne Harbo </w:t>
      </w:r>
      <w:r w:rsidRPr="00AD4149">
        <w:rPr>
          <w:rFonts w:ascii="Calibri" w:hAnsi="Calibri" w:cs="Calibri"/>
        </w:rPr>
        <w:br/>
        <w:t xml:space="preserve">Prodekan for forskning og innovasjon </w:t>
      </w:r>
      <w:r w:rsidR="00CE1E09">
        <w:rPr>
          <w:rFonts w:ascii="Calibri" w:hAnsi="Calibri" w:cs="Calibri"/>
        </w:rPr>
        <w:t xml:space="preserve">MED - </w:t>
      </w:r>
      <w:r w:rsidRPr="00AD4149">
        <w:rPr>
          <w:rFonts w:ascii="Calibri" w:hAnsi="Calibri" w:cs="Calibri"/>
        </w:rPr>
        <w:t xml:space="preserve">Jan </w:t>
      </w:r>
      <w:r w:rsidR="008F53FD">
        <w:rPr>
          <w:rFonts w:ascii="Calibri" w:hAnsi="Calibri" w:cs="Calibri"/>
        </w:rPr>
        <w:t xml:space="preserve">G. </w:t>
      </w:r>
      <w:r w:rsidRPr="00AD4149">
        <w:rPr>
          <w:rFonts w:ascii="Calibri" w:hAnsi="Calibri" w:cs="Calibri"/>
        </w:rPr>
        <w:t>Bjålie</w:t>
      </w:r>
      <w:r w:rsidRPr="00AD4149">
        <w:rPr>
          <w:rFonts w:ascii="Calibri" w:hAnsi="Calibri" w:cs="Calibri"/>
        </w:rPr>
        <w:br/>
        <w:t>Prodekan for studier</w:t>
      </w:r>
      <w:r w:rsidR="00CE1E09">
        <w:rPr>
          <w:rFonts w:ascii="Calibri" w:hAnsi="Calibri" w:cs="Calibri"/>
        </w:rPr>
        <w:t xml:space="preserve"> MED -</w:t>
      </w:r>
      <w:r w:rsidRPr="00AD4149">
        <w:rPr>
          <w:rFonts w:ascii="Calibri" w:hAnsi="Calibri" w:cs="Calibri"/>
        </w:rPr>
        <w:t xml:space="preserve"> Magnus Løberg</w:t>
      </w:r>
      <w:r w:rsidRPr="00AD4149">
        <w:rPr>
          <w:rFonts w:ascii="Calibri" w:hAnsi="Calibri" w:cs="Calibri"/>
        </w:rPr>
        <w:br/>
        <w:t>Instituttleder Klin</w:t>
      </w:r>
      <w:r w:rsidR="00CE1E09">
        <w:rPr>
          <w:rFonts w:ascii="Calibri" w:hAnsi="Calibri" w:cs="Calibri"/>
        </w:rPr>
        <w:t>M</w:t>
      </w:r>
      <w:r w:rsidRPr="00AD4149">
        <w:rPr>
          <w:rFonts w:ascii="Calibri" w:hAnsi="Calibri" w:cs="Calibri"/>
        </w:rPr>
        <w:t xml:space="preserve">ed </w:t>
      </w:r>
      <w:r w:rsidR="00CE1E09">
        <w:rPr>
          <w:rFonts w:ascii="Calibri" w:hAnsi="Calibri" w:cs="Calibri"/>
        </w:rPr>
        <w:t xml:space="preserve">- </w:t>
      </w:r>
      <w:r w:rsidRPr="00AD4149">
        <w:rPr>
          <w:rFonts w:ascii="Calibri" w:hAnsi="Calibri" w:cs="Calibri"/>
        </w:rPr>
        <w:t>Dag Kvale</w:t>
      </w:r>
      <w:r w:rsidRPr="00AD4149">
        <w:rPr>
          <w:rFonts w:ascii="Calibri" w:hAnsi="Calibri" w:cs="Calibri"/>
        </w:rPr>
        <w:br/>
        <w:t xml:space="preserve">Instituttleder IMB </w:t>
      </w:r>
      <w:r w:rsidR="00CE1E09">
        <w:rPr>
          <w:rFonts w:ascii="Calibri" w:hAnsi="Calibri" w:cs="Calibri"/>
        </w:rPr>
        <w:t xml:space="preserve">- </w:t>
      </w:r>
      <w:r w:rsidRPr="00AD4149">
        <w:rPr>
          <w:rFonts w:ascii="Calibri" w:hAnsi="Calibri" w:cs="Calibri"/>
        </w:rPr>
        <w:t>Philippe Collas</w:t>
      </w:r>
      <w:r w:rsidRPr="00AD4149">
        <w:rPr>
          <w:rFonts w:ascii="Calibri" w:hAnsi="Calibri" w:cs="Calibri"/>
        </w:rPr>
        <w:br/>
        <w:t xml:space="preserve">Instituttleder Helsam </w:t>
      </w:r>
      <w:r w:rsidR="00CE1E09">
        <w:rPr>
          <w:rFonts w:ascii="Calibri" w:hAnsi="Calibri" w:cs="Calibri"/>
        </w:rPr>
        <w:t xml:space="preserve">- </w:t>
      </w:r>
      <w:r w:rsidRPr="00AD4149">
        <w:rPr>
          <w:rFonts w:ascii="Calibri" w:hAnsi="Calibri" w:cs="Calibri"/>
        </w:rPr>
        <w:t>Elin Rosvold</w:t>
      </w:r>
      <w:r w:rsidRPr="00AD4149">
        <w:rPr>
          <w:rFonts w:ascii="Calibri" w:hAnsi="Calibri" w:cs="Calibri"/>
        </w:rPr>
        <w:br/>
        <w:t>Kontorsjef Klin</w:t>
      </w:r>
      <w:r w:rsidR="00D2780D">
        <w:rPr>
          <w:rFonts w:ascii="Calibri" w:hAnsi="Calibri" w:cs="Calibri"/>
        </w:rPr>
        <w:t>M</w:t>
      </w:r>
      <w:r w:rsidRPr="00AD4149">
        <w:rPr>
          <w:rFonts w:ascii="Calibri" w:hAnsi="Calibri" w:cs="Calibri"/>
        </w:rPr>
        <w:t xml:space="preserve">ed </w:t>
      </w:r>
      <w:r w:rsidR="00CE1E09">
        <w:rPr>
          <w:rFonts w:ascii="Calibri" w:hAnsi="Calibri" w:cs="Calibri"/>
        </w:rPr>
        <w:t xml:space="preserve">- </w:t>
      </w:r>
      <w:r w:rsidRPr="00AD4149">
        <w:rPr>
          <w:rFonts w:ascii="Calibri" w:hAnsi="Calibri" w:cs="Calibri"/>
        </w:rPr>
        <w:t>Astrid Aksnessæther</w:t>
      </w:r>
      <w:r w:rsidRPr="00AD4149">
        <w:rPr>
          <w:rFonts w:ascii="Calibri" w:hAnsi="Calibri" w:cs="Calibri"/>
        </w:rPr>
        <w:br/>
        <w:t xml:space="preserve">Kontorsjef IMB </w:t>
      </w:r>
      <w:r w:rsidR="00CE1E09">
        <w:rPr>
          <w:rFonts w:ascii="Calibri" w:hAnsi="Calibri" w:cs="Calibri"/>
        </w:rPr>
        <w:t xml:space="preserve">- </w:t>
      </w:r>
      <w:r w:rsidRPr="00AD4149">
        <w:rPr>
          <w:rFonts w:ascii="Calibri" w:hAnsi="Calibri" w:cs="Calibri"/>
        </w:rPr>
        <w:t>Hela Soltani</w:t>
      </w:r>
      <w:r w:rsidRPr="00AD4149">
        <w:rPr>
          <w:rFonts w:ascii="Calibri" w:hAnsi="Calibri" w:cs="Calibri"/>
        </w:rPr>
        <w:br/>
        <w:t xml:space="preserve">Fakultetsdirektør MED </w:t>
      </w:r>
      <w:r w:rsidR="00CE1E09">
        <w:rPr>
          <w:rFonts w:ascii="Calibri" w:hAnsi="Calibri" w:cs="Calibri"/>
        </w:rPr>
        <w:t xml:space="preserve">- </w:t>
      </w:r>
      <w:r w:rsidRPr="00AD4149">
        <w:rPr>
          <w:rFonts w:ascii="Calibri" w:hAnsi="Calibri" w:cs="Calibri"/>
        </w:rPr>
        <w:t xml:space="preserve">Hanna Ekeli </w:t>
      </w:r>
    </w:p>
    <w:p w14:paraId="7A7B802A" w14:textId="52D1E3B7" w:rsidR="00F26CCE" w:rsidRPr="00AD4149" w:rsidRDefault="00F26CCE" w:rsidP="00F26CCE">
      <w:pPr>
        <w:rPr>
          <w:rFonts w:ascii="Calibri" w:hAnsi="Calibri" w:cs="Calibri"/>
        </w:rPr>
      </w:pPr>
      <w:r w:rsidRPr="00AD4149">
        <w:rPr>
          <w:rFonts w:ascii="Calibri" w:hAnsi="Calibri" w:cs="Calibri"/>
          <w:u w:val="single"/>
        </w:rPr>
        <w:t>Arbeidsgruppens medlemmer:</w:t>
      </w:r>
      <w:r w:rsidRPr="00AD4149">
        <w:rPr>
          <w:rFonts w:ascii="Calibri" w:hAnsi="Calibri" w:cs="Calibri"/>
          <w:u w:val="single"/>
        </w:rPr>
        <w:br/>
      </w:r>
      <w:r w:rsidRPr="00AD4149">
        <w:rPr>
          <w:rFonts w:ascii="Calibri" w:hAnsi="Calibri" w:cs="Calibri"/>
        </w:rPr>
        <w:t xml:space="preserve">Økonomileder MED </w:t>
      </w:r>
      <w:r w:rsidR="00CE1E09">
        <w:rPr>
          <w:rFonts w:ascii="Calibri" w:hAnsi="Calibri" w:cs="Calibri"/>
        </w:rPr>
        <w:t xml:space="preserve">- </w:t>
      </w:r>
      <w:r w:rsidRPr="00AD4149">
        <w:rPr>
          <w:rFonts w:ascii="Calibri" w:hAnsi="Calibri" w:cs="Calibri"/>
        </w:rPr>
        <w:t>Helena Müller</w:t>
      </w:r>
      <w:r w:rsidRPr="00AD4149">
        <w:rPr>
          <w:rFonts w:ascii="Calibri" w:hAnsi="Calibri" w:cs="Calibri"/>
        </w:rPr>
        <w:br/>
        <w:t xml:space="preserve">Kontorsjef Helsam </w:t>
      </w:r>
      <w:r w:rsidR="00CE1E09">
        <w:rPr>
          <w:rFonts w:ascii="Calibri" w:hAnsi="Calibri" w:cs="Calibri"/>
        </w:rPr>
        <w:t xml:space="preserve">- </w:t>
      </w:r>
      <w:r w:rsidRPr="00AD4149">
        <w:rPr>
          <w:rFonts w:ascii="Calibri" w:hAnsi="Calibri" w:cs="Calibri"/>
        </w:rPr>
        <w:t>Knut Tore Stokke</w:t>
      </w:r>
      <w:r w:rsidRPr="00AD4149">
        <w:rPr>
          <w:rFonts w:ascii="Calibri" w:hAnsi="Calibri" w:cs="Calibri"/>
        </w:rPr>
        <w:br/>
        <w:t>Økonomileder Klin</w:t>
      </w:r>
      <w:r w:rsidR="00CE1E09">
        <w:rPr>
          <w:rFonts w:ascii="Calibri" w:hAnsi="Calibri" w:cs="Calibri"/>
        </w:rPr>
        <w:t>M</w:t>
      </w:r>
      <w:r w:rsidRPr="00AD4149">
        <w:rPr>
          <w:rFonts w:ascii="Calibri" w:hAnsi="Calibri" w:cs="Calibri"/>
        </w:rPr>
        <w:t xml:space="preserve">ed </w:t>
      </w:r>
      <w:r w:rsidR="00CE1E09">
        <w:rPr>
          <w:rFonts w:ascii="Calibri" w:hAnsi="Calibri" w:cs="Calibri"/>
        </w:rPr>
        <w:t xml:space="preserve">- </w:t>
      </w:r>
      <w:r w:rsidRPr="00AD4149">
        <w:rPr>
          <w:rFonts w:ascii="Calibri" w:hAnsi="Calibri" w:cs="Calibri"/>
        </w:rPr>
        <w:t>Hans-Jørgen Lund</w:t>
      </w:r>
      <w:r w:rsidRPr="00AD4149">
        <w:rPr>
          <w:rFonts w:ascii="Calibri" w:hAnsi="Calibri" w:cs="Calibri"/>
        </w:rPr>
        <w:br/>
        <w:t xml:space="preserve">Økonomileder IMB </w:t>
      </w:r>
      <w:r w:rsidR="00CE1E09">
        <w:rPr>
          <w:rFonts w:ascii="Calibri" w:hAnsi="Calibri" w:cs="Calibri"/>
        </w:rPr>
        <w:t xml:space="preserve">- </w:t>
      </w:r>
      <w:r w:rsidRPr="00AD4149">
        <w:rPr>
          <w:rFonts w:ascii="Calibri" w:hAnsi="Calibri" w:cs="Calibri"/>
        </w:rPr>
        <w:t>Trude Abelsen</w:t>
      </w:r>
      <w:r w:rsidRPr="00AD4149">
        <w:rPr>
          <w:rFonts w:ascii="Calibri" w:hAnsi="Calibri" w:cs="Calibri"/>
        </w:rPr>
        <w:br/>
        <w:t xml:space="preserve">Seniorrådgiver økonomiseksjonen MED </w:t>
      </w:r>
      <w:r w:rsidR="00CE1E09">
        <w:rPr>
          <w:rFonts w:ascii="Calibri" w:hAnsi="Calibri" w:cs="Calibri"/>
        </w:rPr>
        <w:t xml:space="preserve">- </w:t>
      </w:r>
      <w:r w:rsidRPr="00AD4149">
        <w:rPr>
          <w:rFonts w:ascii="Calibri" w:hAnsi="Calibri" w:cs="Calibri"/>
        </w:rPr>
        <w:t>Halvor Fahle</w:t>
      </w:r>
      <w:r w:rsidRPr="00AD4149">
        <w:rPr>
          <w:rFonts w:ascii="Calibri" w:hAnsi="Calibri" w:cs="Calibri"/>
        </w:rPr>
        <w:br/>
        <w:t xml:space="preserve">Seniorkonsulent økonomiseksjonen MED </w:t>
      </w:r>
      <w:r w:rsidR="00CE1E09">
        <w:rPr>
          <w:rFonts w:ascii="Calibri" w:hAnsi="Calibri" w:cs="Calibri"/>
        </w:rPr>
        <w:t xml:space="preserve">- </w:t>
      </w:r>
      <w:r w:rsidRPr="00AD4149">
        <w:rPr>
          <w:rFonts w:ascii="Calibri" w:hAnsi="Calibri" w:cs="Calibri"/>
        </w:rPr>
        <w:t xml:space="preserve">Robert Smith </w:t>
      </w:r>
    </w:p>
    <w:p w14:paraId="40C9BD41" w14:textId="136A0ADF" w:rsidR="00F26CCE" w:rsidRDefault="00AE6A08" w:rsidP="00917E52">
      <w:r w:rsidRPr="00AD4149">
        <w:rPr>
          <w:rFonts w:ascii="Calibri" w:hAnsi="Calibri" w:cs="Calibri"/>
        </w:rPr>
        <w:t xml:space="preserve">Arbeidsgruppen er ansvarlig for å gjennomføre de praktiske analysene og utarbeide detaljene i forslaget til </w:t>
      </w:r>
      <w:r w:rsidR="005D242C">
        <w:rPr>
          <w:rFonts w:ascii="Calibri" w:hAnsi="Calibri" w:cs="Calibri"/>
        </w:rPr>
        <w:t>justert</w:t>
      </w:r>
      <w:r w:rsidRPr="00AD4149">
        <w:rPr>
          <w:rFonts w:ascii="Calibri" w:hAnsi="Calibri" w:cs="Calibri"/>
        </w:rPr>
        <w:t xml:space="preserve"> </w:t>
      </w:r>
      <w:r w:rsidR="00552307">
        <w:rPr>
          <w:rFonts w:ascii="Calibri" w:hAnsi="Calibri" w:cs="Calibri"/>
        </w:rPr>
        <w:t>fordelingsmodell</w:t>
      </w:r>
      <w:r w:rsidRPr="00AD4149">
        <w:rPr>
          <w:rFonts w:ascii="Calibri" w:hAnsi="Calibri" w:cs="Calibri"/>
        </w:rPr>
        <w:t>. Styringsgruppen er ansvarlig for overordnet styring med prosjektet, godkjenning av arbeidsgruppens forslag og sikring av at mandatet følges.</w:t>
      </w:r>
      <w:r w:rsidR="0091169D">
        <w:rPr>
          <w:rFonts w:ascii="Calibri" w:hAnsi="Calibri" w:cs="Calibri"/>
        </w:rPr>
        <w:br/>
      </w:r>
    </w:p>
    <w:p w14:paraId="76C1709D" w14:textId="5919CE7A" w:rsidR="00917E52" w:rsidRDefault="00917E52" w:rsidP="00917E52">
      <w:pPr>
        <w:pStyle w:val="Overskrift2"/>
      </w:pPr>
      <w:bookmarkStart w:id="4" w:name="_Toc196920771"/>
      <w:r>
        <w:t>Mandat for utvalget</w:t>
      </w:r>
      <w:bookmarkEnd w:id="4"/>
    </w:p>
    <w:p w14:paraId="760A234E" w14:textId="31ECDB01" w:rsidR="00917E52" w:rsidRPr="007F1A6B" w:rsidRDefault="50A389A2" w:rsidP="00917E52">
      <w:pPr>
        <w:rPr>
          <w:b/>
          <w:bCs/>
        </w:rPr>
      </w:pPr>
      <w:r w:rsidRPr="43E2097D">
        <w:rPr>
          <w:b/>
          <w:bCs/>
        </w:rPr>
        <w:t>1.</w:t>
      </w:r>
      <w:r w:rsidR="53E597D1" w:rsidRPr="43E2097D">
        <w:rPr>
          <w:b/>
          <w:bCs/>
        </w:rPr>
        <w:t xml:space="preserve"> </w:t>
      </w:r>
      <w:r w:rsidRPr="43E2097D">
        <w:rPr>
          <w:b/>
          <w:bCs/>
        </w:rPr>
        <w:t>Kartlegging og analyse:</w:t>
      </w:r>
    </w:p>
    <w:p w14:paraId="7DF9534E" w14:textId="6AF6A813" w:rsidR="00917E52" w:rsidRDefault="50A389A2" w:rsidP="00917E52">
      <w:r>
        <w:t>- Utvalget skal beskrive grunnprinsippene i dagens fordelingsmodell ved Det medisinske fakultet</w:t>
      </w:r>
      <w:r w:rsidR="5391E55D">
        <w:t>.</w:t>
      </w:r>
    </w:p>
    <w:p w14:paraId="60FDCDCC" w14:textId="6B0CC9EB" w:rsidR="00917E52" w:rsidRDefault="00917E52" w:rsidP="00917E52">
      <w:r>
        <w:t>- Utvalget skal gjøre en gjennomgang av UiOs justerte fordelingsmodell. Gjennomgangen skal inkludere en analyse av UiOs justerte fordelingsmodell, med spesielt fokus på endret betydning av studiepoeng og in</w:t>
      </w:r>
      <w:r w:rsidR="00F51695">
        <w:t>s</w:t>
      </w:r>
      <w:r>
        <w:t>entiver tilknyttet EU forskning.</w:t>
      </w:r>
    </w:p>
    <w:p w14:paraId="03CCEBB2" w14:textId="77777777" w:rsidR="00917E52" w:rsidRPr="00581312" w:rsidRDefault="00917E52" w:rsidP="00917E52">
      <w:pPr>
        <w:rPr>
          <w:b/>
          <w:bCs/>
        </w:rPr>
      </w:pPr>
      <w:r w:rsidRPr="00581312">
        <w:rPr>
          <w:b/>
          <w:bCs/>
        </w:rPr>
        <w:lastRenderedPageBreak/>
        <w:t xml:space="preserve">2. </w:t>
      </w:r>
      <w:r>
        <w:rPr>
          <w:b/>
          <w:bCs/>
        </w:rPr>
        <w:t>Identifisering</w:t>
      </w:r>
      <w:r w:rsidRPr="00581312">
        <w:rPr>
          <w:b/>
          <w:bCs/>
        </w:rPr>
        <w:t xml:space="preserve"> av </w:t>
      </w:r>
      <w:r>
        <w:rPr>
          <w:b/>
          <w:bCs/>
        </w:rPr>
        <w:t>fordeler og ulemper ved dagens fordelingsmodell</w:t>
      </w:r>
      <w:r w:rsidRPr="00581312">
        <w:rPr>
          <w:b/>
          <w:bCs/>
        </w:rPr>
        <w:t>:</w:t>
      </w:r>
    </w:p>
    <w:p w14:paraId="677AC44F" w14:textId="4CDADF65" w:rsidR="00917E52" w:rsidRDefault="68F00BCE" w:rsidP="00917E52">
      <w:r>
        <w:t xml:space="preserve"> - Utvalget skal kartlegge fordeler og ulemper i dagens fordelingsmodell. Kartleggingen vil </w:t>
      </w:r>
      <w:r w:rsidR="48368138">
        <w:t xml:space="preserve">bl.a. </w:t>
      </w:r>
      <w:r>
        <w:t xml:space="preserve">inkludere prinsippene ved fordeling av merkostnader og rammekutt </w:t>
      </w:r>
    </w:p>
    <w:p w14:paraId="6BC9F0D3" w14:textId="5331737A" w:rsidR="00917E52" w:rsidRPr="00581312" w:rsidRDefault="00917E52" w:rsidP="00917E52">
      <w:pPr>
        <w:rPr>
          <w:b/>
          <w:bCs/>
        </w:rPr>
      </w:pPr>
      <w:r w:rsidRPr="00581312">
        <w:rPr>
          <w:b/>
          <w:bCs/>
        </w:rPr>
        <w:t xml:space="preserve">3. Utvikling av </w:t>
      </w:r>
      <w:r>
        <w:rPr>
          <w:b/>
          <w:bCs/>
        </w:rPr>
        <w:t>f</w:t>
      </w:r>
      <w:r w:rsidRPr="00581312">
        <w:rPr>
          <w:b/>
          <w:bCs/>
        </w:rPr>
        <w:t xml:space="preserve">orslag til </w:t>
      </w:r>
      <w:r>
        <w:rPr>
          <w:b/>
          <w:bCs/>
        </w:rPr>
        <w:t xml:space="preserve">justert </w:t>
      </w:r>
      <w:r w:rsidR="00552307">
        <w:rPr>
          <w:b/>
          <w:bCs/>
        </w:rPr>
        <w:t>fordelingsmodell</w:t>
      </w:r>
      <w:r w:rsidRPr="00581312">
        <w:rPr>
          <w:b/>
          <w:bCs/>
        </w:rPr>
        <w:t>:</w:t>
      </w:r>
    </w:p>
    <w:p w14:paraId="3D28BE99" w14:textId="77777777" w:rsidR="00917E52" w:rsidRDefault="00917E52" w:rsidP="00917E52">
      <w:r>
        <w:t xml:space="preserve">- Utvalget skal utvikle forslag til en justert fordelingsmodell </w:t>
      </w:r>
    </w:p>
    <w:p w14:paraId="5F24B571" w14:textId="338AAE31" w:rsidR="00917E52" w:rsidRDefault="00917E52" w:rsidP="00917E52">
      <w:r>
        <w:t xml:space="preserve">- Utvalget skal vurdere hvordan eventuelle endringer i justert </w:t>
      </w:r>
      <w:r w:rsidR="00552307">
        <w:t>fordelingsmodell</w:t>
      </w:r>
      <w:r>
        <w:t xml:space="preserve"> vil påvirke instituttene og enhetene</w:t>
      </w:r>
    </w:p>
    <w:p w14:paraId="1E51A34B" w14:textId="19FAB435" w:rsidR="00917E52" w:rsidRDefault="00917E52" w:rsidP="00917E52">
      <w:r>
        <w:t xml:space="preserve">- Utvalget skal sørge for at forslaget til ny </w:t>
      </w:r>
      <w:r w:rsidR="00552307">
        <w:t>fordelingsmodell</w:t>
      </w:r>
      <w:r>
        <w:t xml:space="preserve"> støtter målet om en effektiv fordeling av tildelingen som gir økonomisk forutsigbarhet for instituttene og enhetene.</w:t>
      </w:r>
      <w:r w:rsidRPr="00AD6E6C">
        <w:t xml:space="preserve"> </w:t>
      </w:r>
      <w:r>
        <w:t xml:space="preserve">Modellen må være forklarbar, forståelig og kunne stå seg over tid. </w:t>
      </w:r>
    </w:p>
    <w:p w14:paraId="3CF235A9" w14:textId="77777777" w:rsidR="00917E52" w:rsidRPr="005C0D39" w:rsidRDefault="00917E52" w:rsidP="00917E52">
      <w:pPr>
        <w:rPr>
          <w:b/>
          <w:bCs/>
        </w:rPr>
      </w:pPr>
      <w:r w:rsidRPr="005C0D39">
        <w:rPr>
          <w:b/>
          <w:bCs/>
        </w:rPr>
        <w:t>4. Involvering:</w:t>
      </w:r>
    </w:p>
    <w:p w14:paraId="33015DD3" w14:textId="77777777" w:rsidR="00917E52" w:rsidRPr="005C0D39" w:rsidRDefault="00917E52" w:rsidP="00917E52">
      <w:r w:rsidRPr="005C0D39">
        <w:t xml:space="preserve">- </w:t>
      </w:r>
      <w:r>
        <w:t xml:space="preserve">Det legges ikke opp </w:t>
      </w:r>
      <w:r w:rsidRPr="005C0D39">
        <w:t>til en bred høringsprosess</w:t>
      </w:r>
      <w:r>
        <w:t xml:space="preserve"> av forslaget på fakultetet, men utvalget må jobbe</w:t>
      </w:r>
      <w:r w:rsidRPr="005C0D39">
        <w:t xml:space="preserve"> for å sikre at interesser fra alle deler av fakultetet blir ivaretatt</w:t>
      </w:r>
      <w:r>
        <w:t xml:space="preserve"> og informere relevante interessenter underveis. Det vil utarbeides en interessekartlegging ved behov.</w:t>
      </w:r>
    </w:p>
    <w:p w14:paraId="567941CA" w14:textId="77777777" w:rsidR="00917E52" w:rsidRPr="00C63712" w:rsidRDefault="00917E52" w:rsidP="00917E52">
      <w:pPr>
        <w:rPr>
          <w:b/>
          <w:bCs/>
        </w:rPr>
      </w:pPr>
      <w:r w:rsidRPr="00C63712">
        <w:rPr>
          <w:b/>
          <w:bCs/>
        </w:rPr>
        <w:t>5. Implementering og overvåking:</w:t>
      </w:r>
    </w:p>
    <w:p w14:paraId="04DDCFEF" w14:textId="77777777" w:rsidR="00917E52" w:rsidRDefault="00917E52" w:rsidP="00917E52">
      <w:r>
        <w:t xml:space="preserve">- Justert fordelingsmodell vil bli tatt i bruk fra budsjettåret 2026 </w:t>
      </w:r>
    </w:p>
    <w:p w14:paraId="4C7EA65E" w14:textId="49E1496F" w:rsidR="00917E52" w:rsidRDefault="00917E52" w:rsidP="00917E52">
      <w:r>
        <w:t xml:space="preserve">- Utvalget skal foreslå mekanismer for overvåking og evaluering av den nye </w:t>
      </w:r>
      <w:r w:rsidR="00552307">
        <w:t>fordelingsmodell</w:t>
      </w:r>
      <w:r>
        <w:t>en for å sikre at den fungerer etter intensjonen og gir ønskede resultater.</w:t>
      </w:r>
    </w:p>
    <w:p w14:paraId="31C133E0" w14:textId="6C6F792F" w:rsidR="00917E52" w:rsidRDefault="00917E52" w:rsidP="00EB27D2">
      <w:pPr>
        <w:pStyle w:val="Overskrift2"/>
      </w:pPr>
      <w:bookmarkStart w:id="5" w:name="_Toc196920772"/>
      <w:r>
        <w:t>Tidsramme</w:t>
      </w:r>
      <w:bookmarkEnd w:id="5"/>
    </w:p>
    <w:p w14:paraId="5BEFD60A" w14:textId="77777777" w:rsidR="00917E52" w:rsidRDefault="00917E52" w:rsidP="00917E52">
      <w:r>
        <w:t>Underveis skal arbeidsgruppen rapportere om fremdrift, status, diskusjonspunkter og avklaringer til styringsgruppen, månedlig fra desember 2024.</w:t>
      </w:r>
    </w:p>
    <w:p w14:paraId="3ACCE72B" w14:textId="70F89C22" w:rsidR="00F26CCE" w:rsidRPr="006A4BB2" w:rsidRDefault="68F00BCE" w:rsidP="5843DA4A">
      <w:r w:rsidRPr="5843DA4A">
        <w:t xml:space="preserve">Utvalget skal levere sin anbefaling til dekanen innen 1. mai 2025. Justert fordelingsmodell skal behandles i fakultetsstyret 3. juni 2025. </w:t>
      </w:r>
      <w:r w:rsidR="59533E87" w:rsidRPr="5843DA4A">
        <w:rPr>
          <w:rFonts w:ascii="Calibri" w:hAnsi="Calibri" w:cs="Calibri"/>
        </w:rPr>
        <w:t>Tjenestemannsorganisasjonene mottar sakspapirene 15.</w:t>
      </w:r>
      <w:r w:rsidR="113C18CD" w:rsidRPr="5843DA4A">
        <w:rPr>
          <w:rFonts w:ascii="Calibri" w:hAnsi="Calibri" w:cs="Calibri"/>
        </w:rPr>
        <w:t xml:space="preserve"> </w:t>
      </w:r>
      <w:r w:rsidR="59533E87" w:rsidRPr="5843DA4A">
        <w:rPr>
          <w:rFonts w:ascii="Calibri" w:hAnsi="Calibri" w:cs="Calibri"/>
        </w:rPr>
        <w:t>mai 2025 for behandling i IDF-møte 26.</w:t>
      </w:r>
      <w:r w:rsidR="0681AE7A" w:rsidRPr="5843DA4A">
        <w:rPr>
          <w:rFonts w:ascii="Calibri" w:hAnsi="Calibri" w:cs="Calibri"/>
        </w:rPr>
        <w:t xml:space="preserve"> </w:t>
      </w:r>
      <w:r w:rsidR="59533E87" w:rsidRPr="5843DA4A">
        <w:rPr>
          <w:rFonts w:ascii="Calibri" w:hAnsi="Calibri" w:cs="Calibri"/>
        </w:rPr>
        <w:t xml:space="preserve">mai 2025. </w:t>
      </w:r>
    </w:p>
    <w:p w14:paraId="1D4A6A05" w14:textId="2EDEAE42" w:rsidR="005A7B49" w:rsidRDefault="161B6805" w:rsidP="00BA2105">
      <w:pPr>
        <w:pStyle w:val="Overskrift1"/>
      </w:pPr>
      <w:bookmarkStart w:id="6" w:name="_Toc196920773"/>
      <w:r>
        <w:t>Oppsummering og anbefaling</w:t>
      </w:r>
      <w:bookmarkEnd w:id="6"/>
    </w:p>
    <w:p w14:paraId="6AB59F65" w14:textId="4CD88CA6" w:rsidR="00382F21" w:rsidRDefault="7BF94CC8">
      <w:r>
        <w:t xml:space="preserve">Utvalget anbefaler at </w:t>
      </w:r>
      <w:r w:rsidR="649681A1">
        <w:t xml:space="preserve">dagens </w:t>
      </w:r>
      <w:r>
        <w:t>fordelingsmodell</w:t>
      </w:r>
      <w:r w:rsidR="649681A1">
        <w:t xml:space="preserve"> ved Det medisinske fakultet </w:t>
      </w:r>
      <w:r>
        <w:t xml:space="preserve">justeres </w:t>
      </w:r>
      <w:r w:rsidR="4ED99958">
        <w:t>for å tilpasse</w:t>
      </w:r>
      <w:r w:rsidR="41807847">
        <w:t>s</w:t>
      </w:r>
      <w:r w:rsidR="4ED99958">
        <w:t xml:space="preserve"> endringene </w:t>
      </w:r>
      <w:r w:rsidR="002443A6">
        <w:t xml:space="preserve">i finansieringssystem innført </w:t>
      </w:r>
      <w:r w:rsidR="4ED99958">
        <w:t>fra Kunnskapsdepartemen</w:t>
      </w:r>
      <w:r w:rsidR="014580DF">
        <w:t>t</w:t>
      </w:r>
      <w:r w:rsidR="4ED99958">
        <w:t xml:space="preserve">et og justert fordelingsmodell UiO. </w:t>
      </w:r>
    </w:p>
    <w:p w14:paraId="4E2FE88C" w14:textId="21D8AFD8" w:rsidR="00D52E1B" w:rsidRDefault="4583B8AB">
      <w:r>
        <w:t xml:space="preserve">Utvalget anbefaler </w:t>
      </w:r>
      <w:r w:rsidR="4B2A1674">
        <w:t xml:space="preserve">at </w:t>
      </w:r>
      <w:r w:rsidR="62B41332">
        <w:t xml:space="preserve">MED sin </w:t>
      </w:r>
      <w:r w:rsidR="26B25588">
        <w:t>fordelings</w:t>
      </w:r>
      <w:r w:rsidR="5A39599B">
        <w:t xml:space="preserve">modell legger seg tett opp mot </w:t>
      </w:r>
      <w:r w:rsidR="2FEC5BDD">
        <w:t xml:space="preserve">UiOs </w:t>
      </w:r>
      <w:r w:rsidR="795DAF65">
        <w:t>fordelings</w:t>
      </w:r>
      <w:r w:rsidR="2FEC5BDD">
        <w:t>modell</w:t>
      </w:r>
      <w:r w:rsidR="40471380">
        <w:t xml:space="preserve"> </w:t>
      </w:r>
      <w:r w:rsidR="4D2EC8A6">
        <w:t>for å</w:t>
      </w:r>
      <w:r w:rsidR="40471380">
        <w:t xml:space="preserve"> </w:t>
      </w:r>
      <w:r w:rsidR="1A243B71">
        <w:t>videreføre de in</w:t>
      </w:r>
      <w:r w:rsidR="00F51695">
        <w:t>s</w:t>
      </w:r>
      <w:r w:rsidR="1A243B71">
        <w:t xml:space="preserve">entiver som ligger </w:t>
      </w:r>
      <w:r w:rsidR="16212100">
        <w:t>i UiO-modellen</w:t>
      </w:r>
      <w:r w:rsidR="1A243B71">
        <w:t xml:space="preserve">, men at </w:t>
      </w:r>
      <w:r w:rsidR="26E7C956">
        <w:t>det</w:t>
      </w:r>
      <w:r w:rsidR="1A243B71">
        <w:t xml:space="preserve"> </w:t>
      </w:r>
      <w:r w:rsidR="004B0FCC">
        <w:t>innføre</w:t>
      </w:r>
      <w:r w:rsidR="000C5221">
        <w:t>s</w:t>
      </w:r>
      <w:r w:rsidR="004B0FCC">
        <w:t xml:space="preserve"> </w:t>
      </w:r>
      <w:r>
        <w:t>noen tilpasninger</w:t>
      </w:r>
      <w:r w:rsidR="000C5221">
        <w:t xml:space="preserve"> i MED sin </w:t>
      </w:r>
      <w:r w:rsidR="00552307">
        <w:t>fordelingsmodell</w:t>
      </w:r>
      <w:r w:rsidR="009C1063">
        <w:t xml:space="preserve">. Tilpasningene er ment </w:t>
      </w:r>
      <w:r>
        <w:t xml:space="preserve">først og fremst for å </w:t>
      </w:r>
      <w:r w:rsidR="37B52167">
        <w:t>ta vare på historikk</w:t>
      </w:r>
      <w:r w:rsidR="009C1063">
        <w:t xml:space="preserve">, </w:t>
      </w:r>
      <w:r w:rsidR="37B52167">
        <w:t>for å følge viktige måltall og satsinger</w:t>
      </w:r>
      <w:r w:rsidR="4EF40A4A">
        <w:t xml:space="preserve"> for fakultetet</w:t>
      </w:r>
      <w:r w:rsidR="009C1063">
        <w:t xml:space="preserve"> samt nødvendige tilpasninger </w:t>
      </w:r>
      <w:r w:rsidR="0066520A">
        <w:t>for fakultetet i</w:t>
      </w:r>
      <w:r w:rsidR="00D40FBF">
        <w:t xml:space="preserve"> forhold til </w:t>
      </w:r>
      <w:r w:rsidR="00757EB5">
        <w:t>nivå 1-3 (UiO sentralt, MED og enhetene ved fakultetet)</w:t>
      </w:r>
      <w:r w:rsidR="37B52167">
        <w:t xml:space="preserve">. </w:t>
      </w:r>
    </w:p>
    <w:p w14:paraId="1E0BAD8F" w14:textId="4BEB813C" w:rsidR="00E30F76" w:rsidRDefault="2070BE53">
      <w:r>
        <w:t xml:space="preserve">Utvalget anbefaler at den justerte </w:t>
      </w:r>
      <w:r w:rsidR="00275F30">
        <w:t>fordelings</w:t>
      </w:r>
      <w:r>
        <w:t xml:space="preserve">modellen tas i bruk fra budsjettåret 2026 </w:t>
      </w:r>
      <w:r w:rsidR="5C61B7F2">
        <w:t xml:space="preserve">med budsjettnøytral </w:t>
      </w:r>
      <w:r w:rsidR="00757EB5">
        <w:t>virkning</w:t>
      </w:r>
      <w:r w:rsidR="5C61B7F2">
        <w:t>. Budsjettnøyt</w:t>
      </w:r>
      <w:r w:rsidR="4B2E59CE">
        <w:t>r</w:t>
      </w:r>
      <w:r w:rsidR="5C61B7F2">
        <w:t xml:space="preserve">al </w:t>
      </w:r>
      <w:r w:rsidR="00757EB5">
        <w:t>virkning</w:t>
      </w:r>
      <w:r w:rsidR="5C61B7F2">
        <w:t xml:space="preserve"> innebærer at </w:t>
      </w:r>
      <w:r w:rsidR="3B91AB49">
        <w:t xml:space="preserve">det </w:t>
      </w:r>
      <w:r w:rsidR="0945057F">
        <w:t>samlede</w:t>
      </w:r>
      <w:r w:rsidR="3B91AB49">
        <w:t xml:space="preserve"> </w:t>
      </w:r>
      <w:r w:rsidR="5C61B7F2">
        <w:t>tildeling</w:t>
      </w:r>
      <w:r w:rsidR="48862329">
        <w:t>sbeløpet</w:t>
      </w:r>
      <w:r w:rsidR="5C61B7F2">
        <w:t xml:space="preserve"> til </w:t>
      </w:r>
      <w:r w:rsidR="004E751F">
        <w:t xml:space="preserve">fakultetets enheter </w:t>
      </w:r>
      <w:r w:rsidR="5C61B7F2">
        <w:t xml:space="preserve">ikke påvirkes av </w:t>
      </w:r>
      <w:r w:rsidR="00AC01CB">
        <w:t>justert</w:t>
      </w:r>
      <w:r w:rsidR="5C61B7F2">
        <w:t xml:space="preserve"> </w:t>
      </w:r>
      <w:r w:rsidR="00552307">
        <w:t>fordelingsmodell</w:t>
      </w:r>
      <w:r w:rsidR="5C61B7F2">
        <w:t xml:space="preserve"> </w:t>
      </w:r>
      <w:r w:rsidR="7FEFB92C">
        <w:t xml:space="preserve">i </w:t>
      </w:r>
      <w:r w:rsidR="5C61B7F2">
        <w:t>innføring</w:t>
      </w:r>
      <w:r w:rsidR="4500286E">
        <w:t>såret</w:t>
      </w:r>
      <w:r w:rsidR="5C61B7F2">
        <w:t xml:space="preserve">. </w:t>
      </w:r>
    </w:p>
    <w:p w14:paraId="0E67DE09" w14:textId="41BDAF86" w:rsidR="008B0FCB" w:rsidRDefault="008B0FCB">
      <w:r w:rsidRPr="009A4C4D">
        <w:t>Utvalget foreslår en evaluering av modellen etter at vi har fått litt erfaring med bruken.</w:t>
      </w:r>
    </w:p>
    <w:p w14:paraId="5798B1BA" w14:textId="6BDB4396" w:rsidR="00757EB5" w:rsidRDefault="00757EB5">
      <w:r>
        <w:lastRenderedPageBreak/>
        <w:t xml:space="preserve">Oppsummert vil den justerte </w:t>
      </w:r>
      <w:r w:rsidR="00552307">
        <w:t>fordelingsmodell</w:t>
      </w:r>
      <w:r>
        <w:t>en være som følger,</w:t>
      </w:r>
      <w:r w:rsidR="008B0FCB">
        <w:t xml:space="preserve"> hvor</w:t>
      </w:r>
      <w:r>
        <w:t xml:space="preserve"> forklaringer og utdypinger </w:t>
      </w:r>
      <w:r w:rsidR="00FB5145">
        <w:t>finnes</w:t>
      </w:r>
      <w:r>
        <w:t xml:space="preserve"> i kapittel 4: </w:t>
      </w:r>
    </w:p>
    <w:p w14:paraId="79E73C3C" w14:textId="22D7B870" w:rsidR="002553FE" w:rsidRDefault="006C416F">
      <w:r w:rsidRPr="006C416F">
        <w:rPr>
          <w:noProof/>
        </w:rPr>
        <w:drawing>
          <wp:inline distT="0" distB="0" distL="0" distR="0" wp14:anchorId="1532E7C9" wp14:editId="76C0F79A">
            <wp:extent cx="5760720" cy="2927985"/>
            <wp:effectExtent l="0" t="0" r="0" b="5715"/>
            <wp:docPr id="1416645228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00ED4" w14:textId="4FD24F36" w:rsidR="006C416F" w:rsidRDefault="006C416F" w:rsidP="006C416F">
      <w:pPr>
        <w:pStyle w:val="Bildetekst"/>
        <w:keepNext/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1</w:t>
      </w:r>
      <w:r w:rsidR="0091770E">
        <w:fldChar w:fldCharType="end"/>
      </w:r>
      <w:r>
        <w:t>: Oppsummering av anbefalt justert fordelingsmodell ved MED</w:t>
      </w:r>
    </w:p>
    <w:p w14:paraId="3635D6A4" w14:textId="7FC784F7" w:rsidR="00917E52" w:rsidRDefault="00670707" w:rsidP="00FD7696">
      <w:pPr>
        <w:pStyle w:val="Overskrift1"/>
      </w:pPr>
      <w:bookmarkStart w:id="7" w:name="_Toc196920774"/>
      <w:r>
        <w:t>Utredning</w:t>
      </w:r>
      <w:bookmarkEnd w:id="7"/>
    </w:p>
    <w:p w14:paraId="13A33DB2" w14:textId="2783CF33" w:rsidR="00670707" w:rsidRPr="00670707" w:rsidRDefault="00670707" w:rsidP="00670707">
      <w:pPr>
        <w:pStyle w:val="Overskrift2"/>
      </w:pPr>
      <w:bookmarkStart w:id="8" w:name="_Toc196920775"/>
      <w:r>
        <w:t>Kartlegging og analyse</w:t>
      </w:r>
      <w:bookmarkEnd w:id="8"/>
    </w:p>
    <w:p w14:paraId="0B28CC76" w14:textId="4BF187B7" w:rsidR="00917E52" w:rsidRDefault="00917E52" w:rsidP="00670707">
      <w:pPr>
        <w:pStyle w:val="Overskrift3"/>
      </w:pPr>
      <w:bookmarkStart w:id="9" w:name="_Toc196920776"/>
      <w:r w:rsidRPr="00D03DEA">
        <w:t>Beskrivelse</w:t>
      </w:r>
      <w:r w:rsidRPr="00917E52">
        <w:t xml:space="preserve"> av grunnprinsippene i dagens fordelingsmodell</w:t>
      </w:r>
      <w:bookmarkEnd w:id="9"/>
      <w:r w:rsidRPr="00917E52">
        <w:t xml:space="preserve"> </w:t>
      </w:r>
    </w:p>
    <w:p w14:paraId="59B2C12C" w14:textId="30BEAD3B" w:rsidR="00574D0B" w:rsidRDefault="72983C42" w:rsidP="00917E52">
      <w:r>
        <w:t xml:space="preserve">Dagens </w:t>
      </w:r>
      <w:r w:rsidR="0E7A9618">
        <w:t>fordelingsmodell</w:t>
      </w:r>
      <w:r>
        <w:t xml:space="preserve"> på </w:t>
      </w:r>
      <w:r w:rsidR="00AC01CB">
        <w:t>MED</w:t>
      </w:r>
      <w:r w:rsidR="76447B51">
        <w:t xml:space="preserve"> </w:t>
      </w:r>
      <w:r w:rsidR="3BC2BD40">
        <w:t>er fra 2016. Modellen ble evaluert i 2019</w:t>
      </w:r>
      <w:r w:rsidR="1FF28142">
        <w:t xml:space="preserve"> </w:t>
      </w:r>
      <w:r w:rsidR="4C3CE0BD">
        <w:t xml:space="preserve">uten at </w:t>
      </w:r>
      <w:r w:rsidR="60136F3A">
        <w:t>dette resulterte i</w:t>
      </w:r>
      <w:r w:rsidR="4C3CE0BD">
        <w:t xml:space="preserve"> endringer</w:t>
      </w:r>
      <w:r w:rsidR="293F618B">
        <w:t xml:space="preserve"> i fordelingen</w:t>
      </w:r>
      <w:r w:rsidR="4C3CE0BD">
        <w:t xml:space="preserve">. Modellen </w:t>
      </w:r>
      <w:r>
        <w:t>består av fem komponenter</w:t>
      </w:r>
      <w:r w:rsidR="1FF28142">
        <w:t xml:space="preserve"> i tillegg til rammekutt</w:t>
      </w:r>
      <w:r w:rsidR="57ECAC93">
        <w:t xml:space="preserve">. </w:t>
      </w:r>
      <w:r w:rsidR="4C3CE0BD">
        <w:t xml:space="preserve">Fakultetet viderefører </w:t>
      </w:r>
      <w:r w:rsidR="76447B51">
        <w:t>fordelingen</w:t>
      </w:r>
      <w:r w:rsidR="4C3CE0BD">
        <w:t xml:space="preserve"> fra UiO </w:t>
      </w:r>
      <w:r w:rsidR="5E79E5F0">
        <w:t xml:space="preserve">ved å kvalitetssikre tildelingen og </w:t>
      </w:r>
      <w:r w:rsidR="00473F5F">
        <w:t xml:space="preserve">så </w:t>
      </w:r>
      <w:r w:rsidR="5E79E5F0">
        <w:t xml:space="preserve">legge den inn i </w:t>
      </w:r>
      <w:r w:rsidR="3011A7BE">
        <w:t xml:space="preserve">MED sin </w:t>
      </w:r>
      <w:r w:rsidR="4D35C918">
        <w:t>fordelings</w:t>
      </w:r>
      <w:r w:rsidR="5E79E5F0">
        <w:t xml:space="preserve">modell. </w:t>
      </w:r>
      <w:r w:rsidR="00736093">
        <w:t>Tabellen</w:t>
      </w:r>
      <w:r w:rsidR="57ECAC93">
        <w:t xml:space="preserve"> under viser 2025</w:t>
      </w:r>
      <w:r w:rsidR="5B06F90B">
        <w:t>-</w:t>
      </w:r>
      <w:r w:rsidR="57ECAC93">
        <w:t>tildelingen</w:t>
      </w:r>
      <w:r w:rsidR="5E79E5F0">
        <w:t xml:space="preserve"> fra UiO</w:t>
      </w:r>
      <w:r w:rsidR="3011A7BE">
        <w:t xml:space="preserve"> </w:t>
      </w:r>
      <w:r w:rsidR="00736093">
        <w:t xml:space="preserve">lagt </w:t>
      </w:r>
      <w:r w:rsidR="4D35C918">
        <w:t xml:space="preserve">inn i </w:t>
      </w:r>
      <w:r w:rsidR="00473F5F">
        <w:t xml:space="preserve">dagens </w:t>
      </w:r>
      <w:r w:rsidR="4D35C918">
        <w:t>fordelingsmodell til</w:t>
      </w:r>
      <w:r w:rsidR="3011A7BE">
        <w:t xml:space="preserve"> MED</w:t>
      </w:r>
      <w:r w:rsidR="57ECAC93">
        <w:t>:</w:t>
      </w:r>
      <w:r w:rsidR="4C3CE0BD">
        <w:t xml:space="preserve"> </w:t>
      </w:r>
      <w:r w:rsidR="7C19FD5D" w:rsidRPr="43E2097D">
        <w:rPr>
          <w:noProof/>
        </w:rPr>
        <w:t xml:space="preserve"> </w:t>
      </w:r>
      <w:r w:rsidR="7C19FD5D">
        <w:rPr>
          <w:noProof/>
        </w:rPr>
        <w:drawing>
          <wp:inline distT="0" distB="0" distL="0" distR="0" wp14:anchorId="17EE52A1" wp14:editId="53E42FD7">
            <wp:extent cx="5760720" cy="2463800"/>
            <wp:effectExtent l="0" t="0" r="0" b="0"/>
            <wp:docPr id="142513211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866E7" w14:textId="4142DC63" w:rsidR="005922DC" w:rsidRDefault="005922DC" w:rsidP="005922DC">
      <w:pPr>
        <w:pStyle w:val="Bildetekst"/>
        <w:keepNext/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2</w:t>
      </w:r>
      <w:r w:rsidR="0091770E">
        <w:fldChar w:fldCharType="end"/>
      </w:r>
      <w:r>
        <w:t xml:space="preserve">: Komponentene i </w:t>
      </w:r>
      <w:r w:rsidR="00C6386F">
        <w:t>dagens</w:t>
      </w:r>
      <w:r>
        <w:t xml:space="preserve"> fordelingsmodell ved MED</w:t>
      </w:r>
      <w:r w:rsidR="00412143">
        <w:t xml:space="preserve"> vist med 2025 tildelingen fra UiO</w:t>
      </w:r>
    </w:p>
    <w:p w14:paraId="52A72AD5" w14:textId="781CD0AF" w:rsidR="007D10D2" w:rsidRDefault="00A373D8" w:rsidP="000A4FC1">
      <w:r>
        <w:t xml:space="preserve">Dette gir følgende fordeling til </w:t>
      </w:r>
      <w:r w:rsidR="00D446BA">
        <w:t>enhetene ved fakultetet</w:t>
      </w:r>
      <w:r w:rsidR="00917830">
        <w:t xml:space="preserve"> i </w:t>
      </w:r>
      <w:r w:rsidR="00C6386F">
        <w:t>dagens</w:t>
      </w:r>
      <w:r w:rsidR="00917830">
        <w:t xml:space="preserve"> fordelingsmodell</w:t>
      </w:r>
      <w:r w:rsidR="00D446BA">
        <w:t>:</w:t>
      </w:r>
    </w:p>
    <w:p w14:paraId="70965394" w14:textId="5B2101A3" w:rsidR="005122C4" w:rsidRDefault="002C00A9" w:rsidP="000A4FC1">
      <w:r w:rsidRPr="002C00A9">
        <w:rPr>
          <w:noProof/>
        </w:rPr>
        <w:lastRenderedPageBreak/>
        <w:drawing>
          <wp:inline distT="0" distB="0" distL="0" distR="0" wp14:anchorId="148B02E3" wp14:editId="1D0FCEEC">
            <wp:extent cx="5760720" cy="1781810"/>
            <wp:effectExtent l="0" t="0" r="0" b="8890"/>
            <wp:docPr id="538568121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8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8FA64" w14:textId="1DB1B56E" w:rsidR="005922DC" w:rsidRDefault="005922DC" w:rsidP="005922DC">
      <w:pPr>
        <w:pStyle w:val="Bildetekst"/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3</w:t>
      </w:r>
      <w:r w:rsidR="0091770E">
        <w:fldChar w:fldCharType="end"/>
      </w:r>
      <w:r>
        <w:t xml:space="preserve">: </w:t>
      </w:r>
      <w:r w:rsidR="00C6386F">
        <w:t>Dagens</w:t>
      </w:r>
      <w:r>
        <w:t xml:space="preserve"> fordelingsmodell MED</w:t>
      </w:r>
      <w:r w:rsidR="00C6386F">
        <w:t xml:space="preserve"> fordelt på enhetene ved fakultetet</w:t>
      </w:r>
      <w:r>
        <w:t>, tall i 1,000 kroner</w:t>
      </w:r>
    </w:p>
    <w:p w14:paraId="7B8F23F1" w14:textId="659B9D23" w:rsidR="007F7974" w:rsidRDefault="000A4FC1" w:rsidP="00F91BB0">
      <w:r w:rsidRPr="00E275FD">
        <w:rPr>
          <w:b/>
          <w:bCs/>
        </w:rPr>
        <w:t xml:space="preserve">Utdanning </w:t>
      </w:r>
      <w:r w:rsidR="008E6AAF">
        <w:rPr>
          <w:b/>
          <w:bCs/>
        </w:rPr>
        <w:br/>
      </w:r>
      <w:r w:rsidR="007F7974">
        <w:t>Rammen vi mottar for u</w:t>
      </w:r>
      <w:r w:rsidR="00DF45BF">
        <w:t xml:space="preserve">tdanning er beregnet </w:t>
      </w:r>
      <w:r w:rsidR="00CA7EDF">
        <w:t xml:space="preserve">basert på </w:t>
      </w:r>
      <w:r w:rsidR="00DF45BF">
        <w:t xml:space="preserve">studieplasser, produksjon av studiepoeng og uttelling for uteksaminerte kandidater. </w:t>
      </w:r>
      <w:r w:rsidR="00BB6427">
        <w:t xml:space="preserve">I tillegg tildeler fakultetet instituttene noe midler til </w:t>
      </w:r>
      <w:r w:rsidR="620B3598">
        <w:t>gjennomføring</w:t>
      </w:r>
      <w:r w:rsidR="00BB6427">
        <w:t xml:space="preserve"> av </w:t>
      </w:r>
      <w:r w:rsidR="001C16B6">
        <w:t>Ph.d.</w:t>
      </w:r>
      <w:r w:rsidR="00BB6427">
        <w:t xml:space="preserve">-kurs. </w:t>
      </w:r>
    </w:p>
    <w:p w14:paraId="75107E00" w14:textId="156947FC" w:rsidR="00635733" w:rsidRPr="00F3275B" w:rsidRDefault="5A1DC14D" w:rsidP="00635733">
      <w:r>
        <w:t>For alle bachelor</w:t>
      </w:r>
      <w:r w:rsidR="4A23E995">
        <w:t>-</w:t>
      </w:r>
      <w:r>
        <w:t xml:space="preserve"> og masterprogrammer </w:t>
      </w:r>
      <w:r w:rsidR="269865C3">
        <w:t>blir penger fo</w:t>
      </w:r>
      <w:r>
        <w:t xml:space="preserve">r </w:t>
      </w:r>
      <w:r w:rsidR="528E355A">
        <w:t xml:space="preserve">utdanningskomponenten </w:t>
      </w:r>
      <w:r w:rsidR="40091602">
        <w:t xml:space="preserve">tillagt </w:t>
      </w:r>
      <w:r w:rsidR="528E355A">
        <w:t>instituttet hvor studiet ligger.</w:t>
      </w:r>
      <w:r w:rsidR="436D90E9">
        <w:t xml:space="preserve"> </w:t>
      </w:r>
      <w:r w:rsidR="008D7CB0">
        <w:t>Når det gjelder medisinstudiet så har a</w:t>
      </w:r>
      <w:r w:rsidR="00BE3645">
        <w:t>lle instituttene på fakultetet ansvar for undervisningen</w:t>
      </w:r>
      <w:r w:rsidR="008D7CB0">
        <w:t xml:space="preserve">. Ettersom </w:t>
      </w:r>
      <w:r w:rsidR="007B2CEC">
        <w:t xml:space="preserve">MED mottar tildeling </w:t>
      </w:r>
      <w:r w:rsidR="00BE3645">
        <w:t xml:space="preserve">for </w:t>
      </w:r>
      <w:r w:rsidR="007B2CEC">
        <w:t xml:space="preserve">medisinstudiet ufordelt, </w:t>
      </w:r>
      <w:r w:rsidR="048EB160">
        <w:t xml:space="preserve">må </w:t>
      </w:r>
      <w:r w:rsidR="00BE3645">
        <w:t xml:space="preserve">pengene </w:t>
      </w:r>
      <w:r w:rsidR="048EB160">
        <w:t xml:space="preserve">fordeles </w:t>
      </w:r>
      <w:r w:rsidR="00FC7BF8">
        <w:t xml:space="preserve">ut til instituttene basert på </w:t>
      </w:r>
      <w:r w:rsidR="00714B93">
        <w:t>en metode</w:t>
      </w:r>
      <w:r w:rsidR="00BE3645">
        <w:t xml:space="preserve">. </w:t>
      </w:r>
      <w:r w:rsidR="002C043E">
        <w:t>I dagens fordelingsmodell</w:t>
      </w:r>
      <w:r w:rsidR="00635733">
        <w:t xml:space="preserve"> benytter </w:t>
      </w:r>
      <w:r w:rsidR="002C043E">
        <w:t xml:space="preserve">vi </w:t>
      </w:r>
      <w:r w:rsidR="00635733">
        <w:t xml:space="preserve">ukeekvivalenter til å fordele tildelingen ned til instituttene. </w:t>
      </w:r>
      <w:r w:rsidR="00CC4441">
        <w:t>Medisinstudiet har en varighet på 6 år, og hvert av årene varer i 40 uker</w:t>
      </w:r>
      <w:r w:rsidR="00FC7BF8">
        <w:t>,</w:t>
      </w:r>
      <w:r w:rsidR="00CC4441">
        <w:t xml:space="preserve"> til sammen 240 uker. Det er i snitt lagt inn 20 timer strukturert undervisning per uke i timeplanene</w:t>
      </w:r>
      <w:r w:rsidR="00DD0755">
        <w:t>,</w:t>
      </w:r>
      <w:r w:rsidR="00CC4441">
        <w:t xml:space="preserve"> og i tillegg forventes det 25 timers egenstudier per uke (totalt 45 timer per uke). En slik gjennomsnittsuke teller som </w:t>
      </w:r>
      <w:r w:rsidR="00FF1AE8">
        <w:t>en</w:t>
      </w:r>
      <w:r w:rsidR="00CC4441">
        <w:t xml:space="preserve"> ukeekvivalent.</w:t>
      </w:r>
    </w:p>
    <w:p w14:paraId="14E3B3F6" w14:textId="13D40837" w:rsidR="00B428BD" w:rsidRDefault="19918E1C" w:rsidP="00DF45BF">
      <w:r>
        <w:t xml:space="preserve">Fakultetet har siden 2016 fordelt </w:t>
      </w:r>
      <w:r w:rsidR="5EEBC2E2">
        <w:t>midlene</w:t>
      </w:r>
      <w:r>
        <w:t xml:space="preserve"> for medisin</w:t>
      </w:r>
      <w:r w:rsidR="00FFD340">
        <w:t>studiet</w:t>
      </w:r>
      <w:r>
        <w:t xml:space="preserve"> etter hvor stor andel ukeekvivalentene i programmet utgjør per institutt. </w:t>
      </w:r>
      <w:r w:rsidR="200E7E92">
        <w:t>Med denne metoden</w:t>
      </w:r>
      <w:r w:rsidR="5D5C0C60">
        <w:t xml:space="preserve"> fordeles</w:t>
      </w:r>
      <w:r w:rsidR="116BF46F">
        <w:t xml:space="preserve"> </w:t>
      </w:r>
      <w:r w:rsidR="07EDC6C4">
        <w:t xml:space="preserve">32 % </w:t>
      </w:r>
      <w:r w:rsidR="40907DD3">
        <w:t xml:space="preserve">av midlene for medisinstudiet </w:t>
      </w:r>
      <w:r w:rsidR="07EDC6C4">
        <w:t xml:space="preserve">til IMB, 16 % til Helsam og 52 % til KlinMed. </w:t>
      </w:r>
    </w:p>
    <w:p w14:paraId="09204B68" w14:textId="5268EBFC" w:rsidR="000A4FC1" w:rsidRPr="000A4FC1" w:rsidRDefault="4A727327" w:rsidP="00DF45BF">
      <w:r>
        <w:t xml:space="preserve">Studiepoengproduksjon </w:t>
      </w:r>
      <w:r w:rsidR="5F6AF0E5">
        <w:t xml:space="preserve">og uttelling for uteksaminerte kandidater </w:t>
      </w:r>
      <w:r>
        <w:t xml:space="preserve">beregnes basert på </w:t>
      </w:r>
      <w:r w:rsidR="02E102E1">
        <w:t xml:space="preserve">et </w:t>
      </w:r>
      <w:r>
        <w:t>3</w:t>
      </w:r>
      <w:r w:rsidR="7B71E6C8">
        <w:t>-</w:t>
      </w:r>
      <w:r>
        <w:t xml:space="preserve">års gjennomsnitt. Tildeling for 2025 er basert på gjennomsnitt av årene 2021-2023. </w:t>
      </w:r>
      <w:r w:rsidR="02E102E1">
        <w:t xml:space="preserve">Grunnlaget </w:t>
      </w:r>
      <w:r w:rsidR="116BF46F">
        <w:t xml:space="preserve">hentes </w:t>
      </w:r>
      <w:r>
        <w:t xml:space="preserve">fra </w:t>
      </w:r>
      <w:r w:rsidR="484EAAFD">
        <w:t>databasen for høyere utdanning</w:t>
      </w:r>
      <w:r w:rsidR="0A7C9C26">
        <w:t xml:space="preserve"> (DBH)</w:t>
      </w:r>
      <w:r w:rsidR="484EAAFD">
        <w:t>.</w:t>
      </w:r>
      <w:r>
        <w:t xml:space="preserve"> </w:t>
      </w:r>
    </w:p>
    <w:p w14:paraId="763ECDC2" w14:textId="1B901949" w:rsidR="44867D5C" w:rsidRDefault="44867D5C">
      <w:r>
        <w:t>Kunnskapsdepartementet</w:t>
      </w:r>
      <w:r w:rsidR="14C7A45C">
        <w:t xml:space="preserve">s </w:t>
      </w:r>
      <w:r w:rsidR="6D77311F">
        <w:t>satser for</w:t>
      </w:r>
      <w:r w:rsidR="7A9DAD89">
        <w:t xml:space="preserve"> bevilgninger for</w:t>
      </w:r>
      <w:r w:rsidR="6D77311F">
        <w:t xml:space="preserve"> studieplasser, studiepoeng og uteksaminerte kandidater </w:t>
      </w:r>
      <w:r w:rsidR="2A8AFBA8">
        <w:t xml:space="preserve">har </w:t>
      </w:r>
      <w:r w:rsidR="7B2919D7">
        <w:t xml:space="preserve">frem til 2025 </w:t>
      </w:r>
      <w:r w:rsidR="2A8AFBA8">
        <w:t xml:space="preserve">blitt </w:t>
      </w:r>
      <w:r w:rsidR="62C31C6A">
        <w:t>viderefør</w:t>
      </w:r>
      <w:r w:rsidR="5B5E15EA">
        <w:t>t</w:t>
      </w:r>
      <w:r w:rsidR="6D77311F">
        <w:t xml:space="preserve"> av UiO</w:t>
      </w:r>
      <w:r w:rsidR="437C7C6A">
        <w:t xml:space="preserve"> i deres fordeling til instituttene</w:t>
      </w:r>
      <w:r w:rsidR="6D77311F">
        <w:t>, fratrukket e</w:t>
      </w:r>
      <w:r w:rsidR="356E5A2D">
        <w:t>n skatt</w:t>
      </w:r>
      <w:r w:rsidR="0E474254">
        <w:t>.</w:t>
      </w:r>
      <w:r w:rsidR="199CBA2D">
        <w:t xml:space="preserve"> </w:t>
      </w:r>
      <w:r w:rsidR="3B75ED91">
        <w:t xml:space="preserve">UiO har beskattet </w:t>
      </w:r>
      <w:r w:rsidR="4DB6F4CD">
        <w:t>MED</w:t>
      </w:r>
      <w:r w:rsidR="00D07873">
        <w:t xml:space="preserve"> sine</w:t>
      </w:r>
      <w:r w:rsidR="4DB6F4CD">
        <w:t xml:space="preserve"> </w:t>
      </w:r>
      <w:r w:rsidR="3B75ED91">
        <w:t>studieplasser 11 %</w:t>
      </w:r>
      <w:r w:rsidR="64AA624D">
        <w:t xml:space="preserve"> høyere enn de beskatter tilsvarende inntekter for andre fakulteter</w:t>
      </w:r>
      <w:r w:rsidR="5BA3B629">
        <w:t xml:space="preserve"> </w:t>
      </w:r>
      <w:r w:rsidR="00D07873">
        <w:t xml:space="preserve">med begrunnelse at </w:t>
      </w:r>
      <w:r w:rsidR="5BA3B629">
        <w:t>MED ikke betaler husleie for</w:t>
      </w:r>
      <w:r w:rsidR="00D07873">
        <w:t xml:space="preserve"> sykehusareal</w:t>
      </w:r>
      <w:r w:rsidR="64AA624D">
        <w:t>.</w:t>
      </w:r>
    </w:p>
    <w:p w14:paraId="17C0B729" w14:textId="17634031" w:rsidR="00923D6E" w:rsidRDefault="00923D6E" w:rsidP="000A4FC1">
      <w:r>
        <w:t>Tildeling</w:t>
      </w:r>
      <w:r w:rsidR="004D3EF5">
        <w:t xml:space="preserve"> til instituttene</w:t>
      </w:r>
      <w:r w:rsidR="00543BA2">
        <w:t xml:space="preserve"> i</w:t>
      </w:r>
      <w:r>
        <w:t xml:space="preserve"> 2025 for </w:t>
      </w:r>
      <w:r w:rsidR="006801CE">
        <w:t>hele fakultetets utdanningsportefølje vises i tabellen under</w:t>
      </w:r>
      <w:r>
        <w:t>:</w:t>
      </w:r>
    </w:p>
    <w:p w14:paraId="615D5825" w14:textId="4F3CCB2E" w:rsidR="00923D6E" w:rsidRDefault="00CC1246" w:rsidP="000A4FC1">
      <w:r w:rsidRPr="00CC1246">
        <w:rPr>
          <w:noProof/>
        </w:rPr>
        <w:drawing>
          <wp:inline distT="0" distB="0" distL="0" distR="0" wp14:anchorId="2A7E8576" wp14:editId="197766F9">
            <wp:extent cx="5760720" cy="1009650"/>
            <wp:effectExtent l="0" t="0" r="0" b="0"/>
            <wp:docPr id="1231501424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574D9" w14:textId="5D28FABB" w:rsidR="005922DC" w:rsidRPr="000A4FC1" w:rsidRDefault="005922DC" w:rsidP="005922DC">
      <w:pPr>
        <w:pStyle w:val="Bildetekst"/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4</w:t>
      </w:r>
      <w:r w:rsidR="0091770E">
        <w:fldChar w:fldCharType="end"/>
      </w:r>
      <w:r>
        <w:t>: Tildeling til instituttene for utdanning per finansieringskategori for utdanning, tall i 1,000 kroner</w:t>
      </w:r>
    </w:p>
    <w:p w14:paraId="47136CD1" w14:textId="726BFB27" w:rsidR="000A4FC1" w:rsidRDefault="0D3F95BE" w:rsidP="00F91BB0">
      <w:r w:rsidRPr="00E275FD">
        <w:rPr>
          <w:b/>
          <w:bCs/>
        </w:rPr>
        <w:lastRenderedPageBreak/>
        <w:t>Rekrutteringsstillinger</w:t>
      </w:r>
      <w:r w:rsidR="000A4FC1" w:rsidRPr="00E275FD">
        <w:rPr>
          <w:b/>
          <w:bCs/>
        </w:rPr>
        <w:br/>
      </w:r>
      <w:r w:rsidR="10DB2771">
        <w:t xml:space="preserve">Fakultetet får </w:t>
      </w:r>
      <w:r w:rsidR="560DB709">
        <w:t>tildelt midler til</w:t>
      </w:r>
      <w:r w:rsidR="10DB2771">
        <w:t xml:space="preserve"> 14</w:t>
      </w:r>
      <w:r w:rsidR="0CCE1853">
        <w:t>6</w:t>
      </w:r>
      <w:r w:rsidR="10DB2771">
        <w:t xml:space="preserve"> rekrutteringsstillinger. Disse pengene fordeles ut til instituttene og </w:t>
      </w:r>
      <w:r w:rsidR="00CDCE42">
        <w:t>NCMBM</w:t>
      </w:r>
      <w:r w:rsidR="10DB2771">
        <w:t xml:space="preserve"> </w:t>
      </w:r>
      <w:r w:rsidR="4643BE45">
        <w:t>i henhold til</w:t>
      </w:r>
      <w:r w:rsidR="4F5714E6">
        <w:t xml:space="preserve"> </w:t>
      </w:r>
      <w:r w:rsidR="3BC2BD40">
        <w:t>måltall</w:t>
      </w:r>
      <w:r w:rsidR="2DC59579">
        <w:t xml:space="preserve"> </w:t>
      </w:r>
      <w:r w:rsidR="75EFC00B">
        <w:t>s</w:t>
      </w:r>
      <w:r w:rsidR="3901F756">
        <w:t xml:space="preserve">om </w:t>
      </w:r>
      <w:r w:rsidR="10DB2771">
        <w:t>ble vedtatt av fakultetsstyret i 2010</w:t>
      </w:r>
      <w:r w:rsidR="2DEE5FD4">
        <w:t>,</w:t>
      </w:r>
      <w:r w:rsidR="10DB2771">
        <w:t xml:space="preserve"> </w:t>
      </w:r>
      <w:r w:rsidR="11B3EAB2">
        <w:t xml:space="preserve">måltallene har </w:t>
      </w:r>
      <w:r w:rsidR="10DB2771">
        <w:t xml:space="preserve">stått uendret siden. Da </w:t>
      </w:r>
      <w:r w:rsidR="3BBEE7A2">
        <w:t>NCMBM</w:t>
      </w:r>
      <w:r w:rsidR="10DB2771">
        <w:t xml:space="preserve"> ble lagt til fakultetet hadde de med seg 4 </w:t>
      </w:r>
      <w:r w:rsidR="6A6C161D">
        <w:t xml:space="preserve">rekrutteringsstillinger som </w:t>
      </w:r>
      <w:r w:rsidR="0EC168D8">
        <w:t xml:space="preserve">fortsatt </w:t>
      </w:r>
      <w:r w:rsidR="6A6C161D">
        <w:t>fordeles til NCM</w:t>
      </w:r>
      <w:r w:rsidR="21E4C326">
        <w:t>B</w:t>
      </w:r>
      <w:r w:rsidR="6A6C161D">
        <w:t xml:space="preserve">M. </w:t>
      </w:r>
      <w:r w:rsidR="07EDC6C4">
        <w:t xml:space="preserve">Finansiering per rekrutteringsstilling er </w:t>
      </w:r>
      <w:r w:rsidR="45FE66B0">
        <w:t xml:space="preserve">i 2025 </w:t>
      </w:r>
      <w:r w:rsidR="07EDC6C4">
        <w:t xml:space="preserve">satt til </w:t>
      </w:r>
      <w:r w:rsidR="11B3EAB2">
        <w:t xml:space="preserve">kr </w:t>
      </w:r>
      <w:r w:rsidR="462CB52A">
        <w:t>1 164</w:t>
      </w:r>
      <w:r w:rsidR="07EDC6C4">
        <w:t xml:space="preserve"> </w:t>
      </w:r>
      <w:r w:rsidR="11B3EAB2">
        <w:t>000</w:t>
      </w:r>
      <w:r w:rsidR="2E4326CF">
        <w:t xml:space="preserve"> </w:t>
      </w:r>
      <w:r w:rsidR="07EDC6C4">
        <w:t>p</w:t>
      </w:r>
      <w:r w:rsidR="11B3EAB2">
        <w:t>e</w:t>
      </w:r>
      <w:r w:rsidR="07EDC6C4">
        <w:t>r år</w:t>
      </w:r>
      <w:r w:rsidR="19ABDBFC">
        <w:t>sverk</w:t>
      </w:r>
      <w:r w:rsidR="6EA516B4">
        <w:t xml:space="preserve"> i </w:t>
      </w:r>
      <w:r w:rsidR="6369692A">
        <w:t xml:space="preserve">MEDs </w:t>
      </w:r>
      <w:r w:rsidR="6EA516B4">
        <w:t>fordelingsmodell. I fordelingen fra UiO til fakultet</w:t>
      </w:r>
      <w:r w:rsidR="048DFE11">
        <w:t>et</w:t>
      </w:r>
      <w:r w:rsidR="6EA516B4">
        <w:t xml:space="preserve"> er det ulike priser avhengig av </w:t>
      </w:r>
      <w:r w:rsidR="7F9A04DF">
        <w:t>tidspunkt for når</w:t>
      </w:r>
      <w:r w:rsidR="6EA516B4">
        <w:t xml:space="preserve"> stillingene ble tildelt</w:t>
      </w:r>
      <w:r w:rsidR="07EDC6C4">
        <w:t>. For å unngå dobbeltfinansiering for stipendiaters undervisningstid er tildelingen til</w:t>
      </w:r>
      <w:r w:rsidR="2E4326CF">
        <w:t xml:space="preserve"> </w:t>
      </w:r>
      <w:r w:rsidR="07EDC6C4">
        <w:t>instituttene satt til 75 % for UiO stipendiater og 60 % for kliniske stipendiater. Postdoktor</w:t>
      </w:r>
      <w:r w:rsidR="2E4326CF">
        <w:t xml:space="preserve"> </w:t>
      </w:r>
      <w:r w:rsidR="07EDC6C4">
        <w:t>gir 100 % finansiering.</w:t>
      </w:r>
    </w:p>
    <w:p w14:paraId="73E7C5B5" w14:textId="0F4BDDD0" w:rsidR="00FD364F" w:rsidRDefault="00FD364F" w:rsidP="000A4FC1">
      <w:r>
        <w:t xml:space="preserve">Tildeling </w:t>
      </w:r>
      <w:r w:rsidR="005C7F78">
        <w:t xml:space="preserve">til enhetene i </w:t>
      </w:r>
      <w:r>
        <w:t>2025 for rekrutteringsstillinger</w:t>
      </w:r>
      <w:r w:rsidR="00727863">
        <w:t>:</w:t>
      </w:r>
    </w:p>
    <w:p w14:paraId="3F06374E" w14:textId="4306D75B" w:rsidR="00FD364F" w:rsidRDefault="00613884" w:rsidP="000A4FC1">
      <w:r w:rsidRPr="00613884">
        <w:rPr>
          <w:noProof/>
        </w:rPr>
        <w:drawing>
          <wp:inline distT="0" distB="0" distL="0" distR="0" wp14:anchorId="7E64E799" wp14:editId="45720A6D">
            <wp:extent cx="5347970" cy="1286510"/>
            <wp:effectExtent l="0" t="0" r="5080" b="8890"/>
            <wp:docPr id="166511472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970" cy="128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B1175" w14:textId="1C386E5D" w:rsidR="005922DC" w:rsidRPr="000A4FC1" w:rsidRDefault="005922DC" w:rsidP="005922DC">
      <w:pPr>
        <w:pStyle w:val="Bildetekst"/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5</w:t>
      </w:r>
      <w:r w:rsidR="0091770E">
        <w:fldChar w:fldCharType="end"/>
      </w:r>
      <w:r>
        <w:t xml:space="preserve">: Tildeling til </w:t>
      </w:r>
      <w:r w:rsidR="0099606A">
        <w:t>enhetene</w:t>
      </w:r>
      <w:r>
        <w:t xml:space="preserve"> for </w:t>
      </w:r>
      <w:r w:rsidR="00156357">
        <w:t>rekrutteringsstillinger</w:t>
      </w:r>
      <w:r>
        <w:t>, tall i 1,000 kroner</w:t>
      </w:r>
    </w:p>
    <w:p w14:paraId="76EEF3DC" w14:textId="196F1168" w:rsidR="009202BB" w:rsidRDefault="000A4FC1" w:rsidP="000A4FC1">
      <w:r w:rsidRPr="00042C29">
        <w:rPr>
          <w:b/>
          <w:bCs/>
        </w:rPr>
        <w:t>Øremerkinger</w:t>
      </w:r>
      <w:r w:rsidR="00042C29">
        <w:rPr>
          <w:b/>
          <w:bCs/>
        </w:rPr>
        <w:br/>
      </w:r>
      <w:r w:rsidR="3BC2BD40">
        <w:t>Øremerkinger</w:t>
      </w:r>
      <w:r w:rsidR="00693B18">
        <w:t xml:space="preserve">, dvs. </w:t>
      </w:r>
      <w:r w:rsidR="00693B18" w:rsidRPr="00693B18">
        <w:t>midler</w:t>
      </w:r>
      <w:r w:rsidR="00693B18">
        <w:t xml:space="preserve"> som er reservert</w:t>
      </w:r>
      <w:r w:rsidR="00693B18" w:rsidRPr="00693B18">
        <w:t xml:space="preserve"> for et bestemt formål</w:t>
      </w:r>
      <w:r w:rsidR="00693B18">
        <w:t>,</w:t>
      </w:r>
      <w:r w:rsidR="3BC2BD40">
        <w:t xml:space="preserve"> består </w:t>
      </w:r>
      <w:r w:rsidR="1619841D">
        <w:t xml:space="preserve">av </w:t>
      </w:r>
      <w:r w:rsidR="3BC2BD40">
        <w:t xml:space="preserve">videreføringer av </w:t>
      </w:r>
      <w:r w:rsidR="00693B18">
        <w:t>midler</w:t>
      </w:r>
      <w:r w:rsidR="3BC2BD40">
        <w:t xml:space="preserve"> fra UiO</w:t>
      </w:r>
      <w:r w:rsidR="00693B18">
        <w:t xml:space="preserve"> samt</w:t>
      </w:r>
      <w:r w:rsidR="3BC2BD40">
        <w:t xml:space="preserve"> fakultetets egne øremerkinger.</w:t>
      </w:r>
      <w:r w:rsidR="1C9AB70E">
        <w:t xml:space="preserve"> </w:t>
      </w:r>
      <w:r w:rsidR="6C8C51A6">
        <w:t xml:space="preserve">Videreførte øremerkinger </w:t>
      </w:r>
      <w:r w:rsidR="11F1AA7E">
        <w:t xml:space="preserve">fra UiO </w:t>
      </w:r>
      <w:r w:rsidR="6C8C51A6">
        <w:t xml:space="preserve">består av </w:t>
      </w:r>
      <w:r w:rsidR="5EB5B35E">
        <w:t xml:space="preserve">toppforskmidler til </w:t>
      </w:r>
      <w:r w:rsidR="6C8C51A6">
        <w:t xml:space="preserve">ERC, </w:t>
      </w:r>
      <w:r w:rsidR="67D65D14">
        <w:t>SFU</w:t>
      </w:r>
      <w:r w:rsidR="14DB83FF">
        <w:t>, SFF</w:t>
      </w:r>
      <w:r w:rsidR="00877588">
        <w:rPr>
          <w:rStyle w:val="Fotnotereferanse"/>
        </w:rPr>
        <w:footnoteReference w:id="2"/>
      </w:r>
      <w:r w:rsidR="2E643F0D">
        <w:t xml:space="preserve"> og</w:t>
      </w:r>
      <w:r w:rsidR="761F9E4C">
        <w:t xml:space="preserve"> </w:t>
      </w:r>
      <w:r w:rsidR="7EB8FF47">
        <w:t>EU-</w:t>
      </w:r>
      <w:r w:rsidR="4DC50CFE">
        <w:t>koordinator</w:t>
      </w:r>
      <w:r w:rsidR="7F139282">
        <w:t>prosjekter</w:t>
      </w:r>
      <w:r w:rsidR="6C8C51A6">
        <w:t>,</w:t>
      </w:r>
      <w:r w:rsidR="65E1B0DA">
        <w:t xml:space="preserve"> samt midler til</w:t>
      </w:r>
      <w:r w:rsidR="6C8C51A6">
        <w:t xml:space="preserve"> </w:t>
      </w:r>
      <w:r w:rsidR="4DC50CFE">
        <w:t>fellesløftet,</w:t>
      </w:r>
      <w:r w:rsidR="6C8C51A6">
        <w:t xml:space="preserve"> </w:t>
      </w:r>
      <w:r w:rsidR="4DC50CFE">
        <w:t>v</w:t>
      </w:r>
      <w:r w:rsidR="6C8C51A6">
        <w:t>itenskapelig utstyr, Regional</w:t>
      </w:r>
      <w:r w:rsidR="53A62A0E">
        <w:t xml:space="preserve">e </w:t>
      </w:r>
      <w:r w:rsidR="6C8C51A6">
        <w:t xml:space="preserve">etiske komiteer </w:t>
      </w:r>
      <w:r w:rsidR="44F9AE33">
        <w:t xml:space="preserve">(REK) </w:t>
      </w:r>
      <w:r w:rsidR="6C8C51A6">
        <w:t>og NCM</w:t>
      </w:r>
      <w:r w:rsidR="761F9E4C">
        <w:t>B</w:t>
      </w:r>
      <w:r w:rsidR="6C8C51A6">
        <w:t>M.</w:t>
      </w:r>
    </w:p>
    <w:p w14:paraId="06BD8F21" w14:textId="719FF259" w:rsidR="002A3089" w:rsidRDefault="009D38C3" w:rsidP="000A4FC1">
      <w:r w:rsidRPr="00D61E55">
        <w:t xml:space="preserve">Fakultetets egne øremerkinger </w:t>
      </w:r>
      <w:r w:rsidR="00337068">
        <w:t>består av midler til</w:t>
      </w:r>
      <w:r w:rsidRPr="00D61E55">
        <w:t xml:space="preserve"> </w:t>
      </w:r>
      <w:r w:rsidR="000320FB">
        <w:t>Veksthuset</w:t>
      </w:r>
      <w:r w:rsidR="00D61E55">
        <w:t>, Sus</w:t>
      </w:r>
      <w:r w:rsidR="005D3AED">
        <w:t>t</w:t>
      </w:r>
      <w:r w:rsidR="00D61E55">
        <w:t>ainit</w:t>
      </w:r>
      <w:r w:rsidR="00C46A64">
        <w:t xml:space="preserve">, </w:t>
      </w:r>
      <w:r w:rsidRPr="00D61E55">
        <w:t>forskerlinjen og Oslo Centre for Biostatistics and Epidemiology (OCBE).</w:t>
      </w:r>
      <w:r w:rsidR="005D3AED">
        <w:t xml:space="preserve"> </w:t>
      </w:r>
      <w:r w:rsidR="000A4FC1" w:rsidRPr="000A4FC1">
        <w:t>I tillegg ligger det dekning av særskilte kostnader i denne komponenten</w:t>
      </w:r>
      <w:r w:rsidR="00A66590">
        <w:t xml:space="preserve">, </w:t>
      </w:r>
      <w:r w:rsidR="00D01B5B">
        <w:t xml:space="preserve">studieadministrasjon medisinstudiet og </w:t>
      </w:r>
      <w:r w:rsidR="00F11961">
        <w:t xml:space="preserve">midlertidig </w:t>
      </w:r>
      <w:r w:rsidR="00D01B5B">
        <w:t xml:space="preserve">omfordeling merkostnader Campus Sør. </w:t>
      </w:r>
    </w:p>
    <w:p w14:paraId="1020D804" w14:textId="4EE78D08" w:rsidR="007A25FB" w:rsidRDefault="00B21AF3" w:rsidP="000A4FC1">
      <w:r>
        <w:t>Tabellen under viser t</w:t>
      </w:r>
      <w:r w:rsidR="007A25FB">
        <w:t xml:space="preserve">ildeling til enhetene i 2025 for </w:t>
      </w:r>
      <w:r w:rsidR="00385AF4">
        <w:t>øremerkinger:</w:t>
      </w:r>
    </w:p>
    <w:p w14:paraId="7CAA67B1" w14:textId="418642AF" w:rsidR="002A3089" w:rsidRDefault="000B4666" w:rsidP="000A4FC1">
      <w:r w:rsidRPr="000B4666">
        <w:rPr>
          <w:noProof/>
        </w:rPr>
        <w:drawing>
          <wp:inline distT="0" distB="0" distL="0" distR="0" wp14:anchorId="419DA5DF" wp14:editId="0AB515F9">
            <wp:extent cx="5760720" cy="1504315"/>
            <wp:effectExtent l="0" t="0" r="0" b="635"/>
            <wp:docPr id="1068199034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0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541F9" w14:textId="28B2FDC1" w:rsidR="005922DC" w:rsidRPr="000A4FC1" w:rsidRDefault="005922DC" w:rsidP="005922DC">
      <w:pPr>
        <w:pStyle w:val="Bildetekst"/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6</w:t>
      </w:r>
      <w:r w:rsidR="0091770E">
        <w:fldChar w:fldCharType="end"/>
      </w:r>
      <w:r>
        <w:t>: Tildeling til enhetene ved MED spesifisert på øremerkinger, tall i 1,000 kroner</w:t>
      </w:r>
    </w:p>
    <w:p w14:paraId="6DFC21A7" w14:textId="47B9EBEE" w:rsidR="0087602C" w:rsidRDefault="0087602C" w:rsidP="00741AD9">
      <w:r w:rsidRPr="00042C29">
        <w:rPr>
          <w:b/>
          <w:bCs/>
        </w:rPr>
        <w:t>Resultatbasert omfordeling (R</w:t>
      </w:r>
      <w:r w:rsidR="00385AF4" w:rsidRPr="00042C29">
        <w:rPr>
          <w:b/>
          <w:bCs/>
        </w:rPr>
        <w:t>B</w:t>
      </w:r>
      <w:r w:rsidRPr="00042C29">
        <w:rPr>
          <w:b/>
          <w:bCs/>
        </w:rPr>
        <w:t>O) – forskningskomponent</w:t>
      </w:r>
      <w:r w:rsidR="00042C29">
        <w:rPr>
          <w:b/>
          <w:bCs/>
        </w:rPr>
        <w:br/>
      </w:r>
      <w:r w:rsidR="7FFC4152">
        <w:t xml:space="preserve">RBO består av </w:t>
      </w:r>
      <w:r w:rsidR="0C8B114A">
        <w:t>uttelling for doktorgrader, publikasjon</w:t>
      </w:r>
      <w:r w:rsidR="3C0CF19C">
        <w:t>spoeng</w:t>
      </w:r>
      <w:r w:rsidR="0C8B114A">
        <w:t xml:space="preserve">, </w:t>
      </w:r>
      <w:r w:rsidR="4437A9F7">
        <w:t>Norsk Forskningsråd (NFR)</w:t>
      </w:r>
      <w:r w:rsidR="0C8B114A">
        <w:t xml:space="preserve">, EU og annen </w:t>
      </w:r>
      <w:r w:rsidR="2822CFB6">
        <w:lastRenderedPageBreak/>
        <w:t>bidrags- og oppdragsfinansiering (BOA)</w:t>
      </w:r>
      <w:r w:rsidR="0C8B114A">
        <w:t xml:space="preserve">. Uttellingen er basert på </w:t>
      </w:r>
      <w:r w:rsidR="4A727327">
        <w:t>et treår</w:t>
      </w:r>
      <w:r w:rsidR="7B0EA969">
        <w:t>ig</w:t>
      </w:r>
      <w:r w:rsidR="4A727327">
        <w:t xml:space="preserve"> gjennomsnitt. </w:t>
      </w:r>
      <w:r w:rsidR="2788A643">
        <w:t xml:space="preserve">For </w:t>
      </w:r>
      <w:r w:rsidR="3749CE4A">
        <w:t xml:space="preserve">avlagte </w:t>
      </w:r>
      <w:r w:rsidR="2788A643">
        <w:t xml:space="preserve">doktorgrader </w:t>
      </w:r>
      <w:r w:rsidR="7E4668FF">
        <w:t xml:space="preserve">og publikasjonspoeng </w:t>
      </w:r>
      <w:r w:rsidR="2788A643">
        <w:t xml:space="preserve">hentes </w:t>
      </w:r>
      <w:r w:rsidR="53ABAE1B">
        <w:t>grunnlaget</w:t>
      </w:r>
      <w:r w:rsidR="2788A643">
        <w:t xml:space="preserve"> fra</w:t>
      </w:r>
      <w:r w:rsidR="4437A9F7">
        <w:t xml:space="preserve"> databasen for høyere utdanning</w:t>
      </w:r>
      <w:r w:rsidR="2788A643">
        <w:t xml:space="preserve"> </w:t>
      </w:r>
      <w:r w:rsidR="4437A9F7">
        <w:t>(</w:t>
      </w:r>
      <w:r w:rsidR="2788A643">
        <w:t>DBH</w:t>
      </w:r>
      <w:r w:rsidR="4437A9F7">
        <w:t>)</w:t>
      </w:r>
      <w:r w:rsidR="2788A643">
        <w:t xml:space="preserve">. </w:t>
      </w:r>
      <w:r w:rsidR="1F3882F8">
        <w:t xml:space="preserve">UiOs </w:t>
      </w:r>
      <w:r w:rsidR="29CC9A5C">
        <w:t>RBO-</w:t>
      </w:r>
      <w:r w:rsidR="3D1DE02B">
        <w:t>satser</w:t>
      </w:r>
      <w:r w:rsidR="1F3882F8">
        <w:t xml:space="preserve"> videreføres</w:t>
      </w:r>
      <w:r w:rsidR="61096C08">
        <w:t xml:space="preserve"> i MEDs </w:t>
      </w:r>
      <w:r w:rsidR="00552307">
        <w:t>fordelingsmodell</w:t>
      </w:r>
      <w:r w:rsidR="51C96963">
        <w:t xml:space="preserve"> til</w:t>
      </w:r>
      <w:r w:rsidR="1F3882F8">
        <w:t xml:space="preserve"> hver enhet</w:t>
      </w:r>
      <w:r w:rsidR="5C3ABD0D">
        <w:t xml:space="preserve"> i henhold til oppnådde resultater</w:t>
      </w:r>
      <w:r w:rsidR="4217060D">
        <w:t>.</w:t>
      </w:r>
    </w:p>
    <w:p w14:paraId="52EED84D" w14:textId="143DE12A" w:rsidR="006E72A9" w:rsidRDefault="006E72A9" w:rsidP="006E72A9">
      <w:r>
        <w:t xml:space="preserve">Avlagte doktorgrader fra DBH: </w:t>
      </w:r>
    </w:p>
    <w:p w14:paraId="33F68B73" w14:textId="4A4EFA8D" w:rsidR="00DF1B2D" w:rsidRDefault="00DF1B2D" w:rsidP="006E72A9">
      <w:r>
        <w:rPr>
          <w:noProof/>
        </w:rPr>
        <w:drawing>
          <wp:inline distT="0" distB="0" distL="0" distR="0" wp14:anchorId="10F64979" wp14:editId="7B808829">
            <wp:extent cx="5760720" cy="1431235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E00E317-ED50-4A3C-99F8-F462285199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BE00E317-ED50-4A3C-99F8-F462285199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1"/>
                    <a:srcRect b="9988"/>
                    <a:stretch/>
                  </pic:blipFill>
                  <pic:spPr bwMode="auto">
                    <a:xfrm>
                      <a:off x="0" y="0"/>
                      <a:ext cx="5760720" cy="1431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C16895" w14:textId="4710A56F" w:rsidR="005922DC" w:rsidRDefault="005922DC" w:rsidP="005922DC">
      <w:pPr>
        <w:pStyle w:val="Bildetekst"/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7</w:t>
      </w:r>
      <w:r w:rsidR="0091770E">
        <w:fldChar w:fldCharType="end"/>
      </w:r>
      <w:r>
        <w:t>: Uttrekk fra Database for høyere utdanning for avlagte doktorgrader</w:t>
      </w:r>
    </w:p>
    <w:p w14:paraId="009117EB" w14:textId="32F32607" w:rsidR="00DD1137" w:rsidRDefault="00992BF0" w:rsidP="006E72A9">
      <w:r>
        <w:t>P</w:t>
      </w:r>
      <w:r w:rsidR="009A4F86">
        <w:t xml:space="preserve">ubliseringspoeng </w:t>
      </w:r>
      <w:r>
        <w:t>fra</w:t>
      </w:r>
      <w:r w:rsidR="009A4F86">
        <w:t xml:space="preserve"> DBH</w:t>
      </w:r>
      <w:r>
        <w:t>:</w:t>
      </w:r>
      <w:r w:rsidR="009A4F86">
        <w:br/>
      </w:r>
      <w:r w:rsidR="009A4F86">
        <w:rPr>
          <w:noProof/>
        </w:rPr>
        <w:drawing>
          <wp:inline distT="0" distB="0" distL="0" distR="0" wp14:anchorId="3D0CD089" wp14:editId="3AA96791">
            <wp:extent cx="5760720" cy="1416050"/>
            <wp:effectExtent l="0" t="0" r="0" b="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372D97F8-7FBC-420C-8C89-745C85A3F4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372D97F8-7FBC-420C-8C89-745C85A3F49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09B53" w14:textId="6CD94B97" w:rsidR="005922DC" w:rsidRDefault="005922DC" w:rsidP="005922DC">
      <w:pPr>
        <w:pStyle w:val="Bildetekst"/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8</w:t>
      </w:r>
      <w:r w:rsidR="0091770E">
        <w:fldChar w:fldCharType="end"/>
      </w:r>
      <w:r>
        <w:t xml:space="preserve">: </w:t>
      </w:r>
      <w:r w:rsidRPr="00ED66AC">
        <w:t xml:space="preserve">Uttrekk fra Database for høyere utdanning for </w:t>
      </w:r>
      <w:r>
        <w:t>publiseringspoeng</w:t>
      </w:r>
    </w:p>
    <w:p w14:paraId="12E02F2E" w14:textId="4C172604" w:rsidR="009A4F86" w:rsidRPr="00C45FAD" w:rsidRDefault="4083DE59" w:rsidP="00DD1137">
      <w:r>
        <w:t>For NFR</w:t>
      </w:r>
      <w:r w:rsidR="6ED984DA">
        <w:t>,</w:t>
      </w:r>
      <w:r>
        <w:t xml:space="preserve"> EU </w:t>
      </w:r>
      <w:r w:rsidR="575EDD25">
        <w:t xml:space="preserve">og BOA </w:t>
      </w:r>
      <w:r w:rsidR="6ED984DA">
        <w:t>hente</w:t>
      </w:r>
      <w:r w:rsidR="7757BD51">
        <w:t>s</w:t>
      </w:r>
      <w:r w:rsidR="6ED984DA">
        <w:t xml:space="preserve"> tallene fra </w:t>
      </w:r>
      <w:r w:rsidR="7EA6EE27">
        <w:t xml:space="preserve">UiOs </w:t>
      </w:r>
      <w:r w:rsidR="6ED984DA">
        <w:t xml:space="preserve">økonomisystem. </w:t>
      </w:r>
    </w:p>
    <w:p w14:paraId="1C51011A" w14:textId="7C7772D0" w:rsidR="000A4FC1" w:rsidRPr="000A4FC1" w:rsidRDefault="006E5C4A" w:rsidP="00C45FAD">
      <w:r w:rsidRPr="00042C29">
        <w:rPr>
          <w:b/>
          <w:bCs/>
        </w:rPr>
        <w:t>Ledelse, admin</w:t>
      </w:r>
      <w:r w:rsidR="00992BF0" w:rsidRPr="00042C29">
        <w:rPr>
          <w:b/>
          <w:bCs/>
        </w:rPr>
        <w:t>istrasjon</w:t>
      </w:r>
      <w:r w:rsidRPr="00042C29">
        <w:rPr>
          <w:b/>
          <w:bCs/>
        </w:rPr>
        <w:t xml:space="preserve"> og husleie</w:t>
      </w:r>
      <w:r w:rsidR="00042C29">
        <w:rPr>
          <w:b/>
          <w:bCs/>
        </w:rPr>
        <w:br/>
      </w:r>
      <w:r w:rsidR="7BBCEB06">
        <w:t>Ledelse og administrasjon består av</w:t>
      </w:r>
      <w:r w:rsidR="3695D473">
        <w:t xml:space="preserve"> </w:t>
      </w:r>
      <w:r w:rsidR="720E0C7D">
        <w:t>personal</w:t>
      </w:r>
      <w:r w:rsidR="73D6E238">
        <w:t>kost</w:t>
      </w:r>
      <w:r w:rsidR="4220EB20">
        <w:t>na</w:t>
      </w:r>
      <w:r w:rsidR="73D6E238">
        <w:t>der for</w:t>
      </w:r>
      <w:r w:rsidR="20FE107D">
        <w:t xml:space="preserve"> ansatte ved</w:t>
      </w:r>
      <w:r w:rsidR="7BBCEB06">
        <w:t xml:space="preserve"> fakultetsadministrasjonen</w:t>
      </w:r>
      <w:r w:rsidR="20FE107D">
        <w:t xml:space="preserve"> </w:t>
      </w:r>
      <w:r w:rsidR="01DF6B7B">
        <w:t>og</w:t>
      </w:r>
      <w:r w:rsidR="20FE107D">
        <w:t xml:space="preserve"> dekanatet</w:t>
      </w:r>
      <w:r w:rsidR="7BBCEB06">
        <w:t>, husleie</w:t>
      </w:r>
      <w:r w:rsidR="20FE107D">
        <w:t xml:space="preserve"> for hele fakultetet</w:t>
      </w:r>
      <w:r w:rsidR="7BBCEB06">
        <w:t xml:space="preserve">, felleskostnader og </w:t>
      </w:r>
      <w:r w:rsidR="17636108">
        <w:t>særtildelinger</w:t>
      </w:r>
      <w:r w:rsidR="7BBCEB06">
        <w:t xml:space="preserve">. Fakultetet </w:t>
      </w:r>
      <w:r w:rsidR="00994DA9">
        <w:t>dekker</w:t>
      </w:r>
      <w:r w:rsidR="7BBCEB06">
        <w:t xml:space="preserve"> </w:t>
      </w:r>
      <w:r w:rsidR="1D161A23">
        <w:t>kostnadene</w:t>
      </w:r>
      <w:r w:rsidR="7BBCEB06">
        <w:t xml:space="preserve"> </w:t>
      </w:r>
      <w:r w:rsidR="05C333C0">
        <w:t>gjennom</w:t>
      </w:r>
      <w:r w:rsidR="7BBCEB06">
        <w:t xml:space="preserve"> en </w:t>
      </w:r>
      <w:r w:rsidR="0E4FB379">
        <w:t>reduksjon</w:t>
      </w:r>
      <w:r w:rsidR="2A08D62A">
        <w:t xml:space="preserve"> i satsene</w:t>
      </w:r>
      <w:r w:rsidR="57389775">
        <w:t xml:space="preserve"> </w:t>
      </w:r>
      <w:r w:rsidR="7A2D12E0">
        <w:t>i</w:t>
      </w:r>
      <w:r w:rsidR="57389775">
        <w:t xml:space="preserve"> </w:t>
      </w:r>
      <w:r w:rsidR="7BBCEB06">
        <w:t xml:space="preserve">tildelingen fra UiO </w:t>
      </w:r>
      <w:r w:rsidR="48E29599">
        <w:t>for</w:t>
      </w:r>
      <w:r w:rsidR="7BBCEB06">
        <w:t xml:space="preserve"> utdanning</w:t>
      </w:r>
      <w:r w:rsidR="5A1051C5">
        <w:t>skomponenten</w:t>
      </w:r>
      <w:r w:rsidR="7BBCEB06">
        <w:t xml:space="preserve"> og de resultatbaserte </w:t>
      </w:r>
      <w:r w:rsidR="65331EE8">
        <w:t>postene</w:t>
      </w:r>
      <w:r w:rsidR="35B38021">
        <w:t xml:space="preserve"> (RBO)</w:t>
      </w:r>
      <w:r w:rsidR="65331EE8">
        <w:t xml:space="preserve">. </w:t>
      </w:r>
    </w:p>
    <w:p w14:paraId="1842E10C" w14:textId="1CF6D1E6" w:rsidR="00C70D7E" w:rsidRDefault="001F1FB1" w:rsidP="00917E52">
      <w:r>
        <w:t>Særtildelinger</w:t>
      </w:r>
      <w:r w:rsidR="001A5E59">
        <w:t xml:space="preserve"> er </w:t>
      </w:r>
      <w:r w:rsidR="00831349">
        <w:t>knyttet til</w:t>
      </w:r>
      <w:r w:rsidR="000059F5">
        <w:t xml:space="preserve"> blant annet</w:t>
      </w:r>
      <w:r w:rsidR="00831349">
        <w:t xml:space="preserve"> </w:t>
      </w:r>
      <w:r w:rsidR="008837A4">
        <w:t xml:space="preserve">postdoktorprogrammet, </w:t>
      </w:r>
      <w:r w:rsidR="00831349">
        <w:t>likestilling, studiekvalitet</w:t>
      </w:r>
      <w:r>
        <w:t xml:space="preserve"> </w:t>
      </w:r>
      <w:r w:rsidR="00907DE8">
        <w:t>og internasjonalisering.</w:t>
      </w:r>
    </w:p>
    <w:p w14:paraId="551AF970" w14:textId="135F1C0F" w:rsidR="00CC65FD" w:rsidRDefault="1592E5F1" w:rsidP="00746485">
      <w:r>
        <w:t>Reduksjon i satsene</w:t>
      </w:r>
      <w:r w:rsidR="00CC65FD">
        <w:t xml:space="preserve"> i tildelingen fra UiO</w:t>
      </w:r>
      <w:r w:rsidR="2F8DF143">
        <w:t xml:space="preserve"> </w:t>
      </w:r>
      <w:r w:rsidR="00994DA9">
        <w:t xml:space="preserve">for utdanningskomponenten og de resultatbaserte postene (RBO) </w:t>
      </w:r>
      <w:r w:rsidR="44F72015">
        <w:t xml:space="preserve">har </w:t>
      </w:r>
      <w:r w:rsidR="506893E2">
        <w:t xml:space="preserve">variert noe </w:t>
      </w:r>
      <w:r w:rsidR="21B9393D">
        <w:t>over tid</w:t>
      </w:r>
      <w:r w:rsidR="00CC65FD">
        <w:t>:</w:t>
      </w:r>
    </w:p>
    <w:p w14:paraId="5DE20844" w14:textId="4867B35A" w:rsidR="00CD4201" w:rsidRDefault="00CD4201" w:rsidP="00746485">
      <w:r w:rsidRPr="00AF0169">
        <w:rPr>
          <w:noProof/>
        </w:rPr>
        <w:drawing>
          <wp:inline distT="0" distB="0" distL="0" distR="0" wp14:anchorId="4D58609B" wp14:editId="4EA9FD8A">
            <wp:extent cx="5760720" cy="304165"/>
            <wp:effectExtent l="0" t="0" r="0" b="635"/>
            <wp:docPr id="121913697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9729A" w14:textId="3AE775E3" w:rsidR="67B9EAFA" w:rsidRDefault="67B9EAFA" w:rsidP="43E2097D">
      <w:pPr>
        <w:pStyle w:val="Bildetekst"/>
        <w:keepNext/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9</w:t>
      </w:r>
      <w:r w:rsidR="0091770E">
        <w:fldChar w:fldCharType="end"/>
      </w:r>
      <w:r>
        <w:t xml:space="preserve">: </w:t>
      </w:r>
      <w:r w:rsidR="36F9EFC8">
        <w:t>Utvikling</w:t>
      </w:r>
      <w:r w:rsidR="67813E4D">
        <w:t xml:space="preserve"> i</w:t>
      </w:r>
      <w:r w:rsidR="36F9EFC8">
        <w:t xml:space="preserve"> </w:t>
      </w:r>
      <w:r w:rsidR="00994DA9">
        <w:t>reduksjon i satsene i</w:t>
      </w:r>
      <w:r w:rsidR="36F9EFC8">
        <w:t xml:space="preserve"> tildelinge</w:t>
      </w:r>
      <w:r w:rsidR="00994DA9">
        <w:t>ne</w:t>
      </w:r>
      <w:r w:rsidR="36F9EFC8">
        <w:t xml:space="preserve"> </w:t>
      </w:r>
      <w:r w:rsidR="1D075BF0">
        <w:t>for</w:t>
      </w:r>
      <w:r w:rsidR="36F9EFC8">
        <w:t xml:space="preserve"> å </w:t>
      </w:r>
      <w:r w:rsidR="00994DA9">
        <w:t>dekke kostnadene ved</w:t>
      </w:r>
      <w:r w:rsidR="36F9EFC8">
        <w:t xml:space="preserve"> fakultetsadministrasjonen, 2019-2025</w:t>
      </w:r>
    </w:p>
    <w:p w14:paraId="4A9195BD" w14:textId="17DA8012" w:rsidR="008E733E" w:rsidRDefault="00CD4201" w:rsidP="00746485">
      <w:r>
        <w:t>Å</w:t>
      </w:r>
      <w:r w:rsidR="289F697A">
        <w:t>rsverksutviklingen for fakultetsadministrasjonen har vært relativt stabil siden 2015</w:t>
      </w:r>
      <w:r w:rsidR="002C4FB9">
        <w:t xml:space="preserve">, og er i dag </w:t>
      </w:r>
      <w:r w:rsidR="001A0C59">
        <w:t>75 årsverk, en økning på 4 fra 2015</w:t>
      </w:r>
      <w:r w:rsidR="00804A36">
        <w:t>.</w:t>
      </w:r>
    </w:p>
    <w:p w14:paraId="51266A21" w14:textId="77777777" w:rsidR="005922DC" w:rsidRDefault="00841208" w:rsidP="005922DC">
      <w:pPr>
        <w:keepNext/>
      </w:pPr>
      <w:r w:rsidRPr="00841208">
        <w:rPr>
          <w:noProof/>
        </w:rPr>
        <w:lastRenderedPageBreak/>
        <w:drawing>
          <wp:inline distT="0" distB="0" distL="0" distR="0" wp14:anchorId="6507C6A4" wp14:editId="0A379CA6">
            <wp:extent cx="4862088" cy="2248823"/>
            <wp:effectExtent l="38100" t="0" r="34290" b="37465"/>
            <wp:docPr id="5" name="Bilde 4">
              <a:extLst xmlns:a="http://schemas.openxmlformats.org/drawingml/2006/main">
                <a:ext uri="{FF2B5EF4-FFF2-40B4-BE49-F238E27FC236}">
                  <a16:creationId xmlns:a16="http://schemas.microsoft.com/office/drawing/2014/main" id="{B0D5CBE1-A04C-B499-F842-C634D2A9229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e 4">
                      <a:extLst>
                        <a:ext uri="{FF2B5EF4-FFF2-40B4-BE49-F238E27FC236}">
                          <a16:creationId xmlns:a16="http://schemas.microsoft.com/office/drawing/2014/main" id="{B0D5CBE1-A04C-B499-F842-C634D2A9229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65710" cy="2250498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rgbClr val="01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34125FB" w14:textId="6DA7D0D2" w:rsidR="00841208" w:rsidRDefault="005922DC" w:rsidP="005922DC">
      <w:pPr>
        <w:pStyle w:val="Bildetekst"/>
      </w:pPr>
      <w:r>
        <w:t xml:space="preserve">Figur </w:t>
      </w:r>
      <w:r>
        <w:fldChar w:fldCharType="begin"/>
      </w:r>
      <w:r>
        <w:instrText xml:space="preserve"> SEQ Figur \* ARABIC </w:instrText>
      </w:r>
      <w:r>
        <w:fldChar w:fldCharType="separate"/>
      </w:r>
      <w:r w:rsidR="001245F9">
        <w:rPr>
          <w:noProof/>
        </w:rPr>
        <w:t>1</w:t>
      </w:r>
      <w:r>
        <w:fldChar w:fldCharType="end"/>
      </w:r>
      <w:r>
        <w:t>: Årsverksutvikling for fakultetsadministrasjonen per seksjon for årene 2015-2024</w:t>
      </w:r>
    </w:p>
    <w:p w14:paraId="3750F039" w14:textId="7623A9B1" w:rsidR="00841208" w:rsidRDefault="396DA05A" w:rsidP="00746485">
      <w:r>
        <w:t xml:space="preserve">Det har i perioden vært noen svingninger i årsverkene. </w:t>
      </w:r>
      <w:r w:rsidR="6D266900">
        <w:t xml:space="preserve">Arkiv </w:t>
      </w:r>
      <w:r w:rsidR="5265CB6A">
        <w:t>lå</w:t>
      </w:r>
      <w:r w:rsidR="00114AC8">
        <w:t xml:space="preserve"> tidligere</w:t>
      </w:r>
      <w:r w:rsidR="5265CB6A">
        <w:t xml:space="preserve"> inne i fakultetsadministrasjonen</w:t>
      </w:r>
      <w:r w:rsidR="02F89BFE">
        <w:t xml:space="preserve"> under Fellestjenester</w:t>
      </w:r>
      <w:r w:rsidR="5265CB6A">
        <w:t xml:space="preserve">, men bemanningen </w:t>
      </w:r>
      <w:r w:rsidR="6D266900">
        <w:t xml:space="preserve">er </w:t>
      </w:r>
      <w:r w:rsidR="5265CB6A">
        <w:t xml:space="preserve">overført til UiO sentralt i </w:t>
      </w:r>
      <w:r w:rsidR="6D266900">
        <w:t>perioden</w:t>
      </w:r>
      <w:r w:rsidR="1BDCEFB1">
        <w:t>. Det innebærer at bemanning</w:t>
      </w:r>
      <w:r w:rsidR="02F89BFE">
        <w:t>en</w:t>
      </w:r>
      <w:r w:rsidR="1BDCEFB1">
        <w:t xml:space="preserve"> i Fellestjenester er redusert tilsvarende</w:t>
      </w:r>
      <w:r w:rsidR="5265CB6A">
        <w:t>. S</w:t>
      </w:r>
      <w:r w:rsidR="0E4FB379">
        <w:t xml:space="preserve">enter for </w:t>
      </w:r>
      <w:r w:rsidR="235DB9E3">
        <w:t xml:space="preserve">fremragende utdanning </w:t>
      </w:r>
      <w:r w:rsidR="6D266900">
        <w:t xml:space="preserve">(SHE) </w:t>
      </w:r>
      <w:r w:rsidR="5265CB6A">
        <w:t xml:space="preserve">ble historisk tildelt HELP, og bemanningen </w:t>
      </w:r>
      <w:r w:rsidR="02F89BFE">
        <w:t>var registre</w:t>
      </w:r>
      <w:r w:rsidR="13961E32">
        <w:t>r</w:t>
      </w:r>
      <w:r w:rsidR="02F89BFE">
        <w:t>t</w:t>
      </w:r>
      <w:r w:rsidR="5265CB6A">
        <w:t xml:space="preserve"> under HELP. SHE har i perioden</w:t>
      </w:r>
      <w:r w:rsidR="6D266900">
        <w:t xml:space="preserve"> </w:t>
      </w:r>
      <w:r w:rsidR="5265CB6A">
        <w:t xml:space="preserve">blitt overført fra HELP til </w:t>
      </w:r>
      <w:r w:rsidR="6D266900">
        <w:t xml:space="preserve">Sustainit. </w:t>
      </w:r>
      <w:r w:rsidR="1BDCEFB1">
        <w:t xml:space="preserve">Det innebærer at bemanningen i Studie og HELP er redusert tilsvarende. </w:t>
      </w:r>
    </w:p>
    <w:p w14:paraId="42CA4E15" w14:textId="170F836C" w:rsidR="006767B4" w:rsidRDefault="0BFB6EE2" w:rsidP="00746485">
      <w:r>
        <w:t>K</w:t>
      </w:r>
      <w:r w:rsidR="46E3B778">
        <w:t>orriger</w:t>
      </w:r>
      <w:r w:rsidR="4F531BEE">
        <w:t>t</w:t>
      </w:r>
      <w:r w:rsidR="46E3B778">
        <w:t xml:space="preserve"> for øremerkinger</w:t>
      </w:r>
      <w:r w:rsidR="0D58CC00">
        <w:t xml:space="preserve"> og husleie har </w:t>
      </w:r>
      <w:r w:rsidR="55674035">
        <w:t>kostnader til ledelse, admin</w:t>
      </w:r>
      <w:r w:rsidR="434F09C1">
        <w:t>istrasjon</w:t>
      </w:r>
      <w:r w:rsidR="55674035">
        <w:t xml:space="preserve"> og satsinger </w:t>
      </w:r>
      <w:r w:rsidR="6B036FE4">
        <w:t>utgjort</w:t>
      </w:r>
      <w:r w:rsidR="006BF8B0">
        <w:t xml:space="preserve"> </w:t>
      </w:r>
      <w:r w:rsidR="55674035">
        <w:t xml:space="preserve">rundt 14 % </w:t>
      </w:r>
      <w:r w:rsidR="426CA03C">
        <w:t>av MED</w:t>
      </w:r>
      <w:r w:rsidR="34DCB332">
        <w:t>s</w:t>
      </w:r>
      <w:r w:rsidR="426CA03C">
        <w:t xml:space="preserve"> hovedtildeling </w:t>
      </w:r>
      <w:r w:rsidR="55674035">
        <w:t xml:space="preserve">siden 2019: </w:t>
      </w:r>
    </w:p>
    <w:p w14:paraId="4DD3F2AA" w14:textId="0372A163" w:rsidR="006767B4" w:rsidRDefault="00E02960" w:rsidP="00746485">
      <w:r w:rsidRPr="00E02960">
        <w:rPr>
          <w:noProof/>
        </w:rPr>
        <w:drawing>
          <wp:inline distT="0" distB="0" distL="0" distR="0" wp14:anchorId="5FA5FD26" wp14:editId="28FC2760">
            <wp:extent cx="5760720" cy="1590675"/>
            <wp:effectExtent l="0" t="0" r="0" b="9525"/>
            <wp:docPr id="961452940" name="Bilde 4">
              <a:extLst xmlns:a="http://schemas.openxmlformats.org/drawingml/2006/main">
                <a:ext uri="{FF2B5EF4-FFF2-40B4-BE49-F238E27FC236}">
                  <a16:creationId xmlns:a16="http://schemas.microsoft.com/office/drawing/2014/main" id="{B89EC6A9-43E0-B711-7B94-57E2BF8D2B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e 4">
                      <a:extLst>
                        <a:ext uri="{FF2B5EF4-FFF2-40B4-BE49-F238E27FC236}">
                          <a16:creationId xmlns:a16="http://schemas.microsoft.com/office/drawing/2014/main" id="{B89EC6A9-43E0-B711-7B94-57E2BF8D2B5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83C60" w14:textId="0A6F88A7" w:rsidR="00645F77" w:rsidRDefault="00645F77" w:rsidP="00645F77">
      <w:pPr>
        <w:pStyle w:val="Bildetekst"/>
        <w:keepNext/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10</w:t>
      </w:r>
      <w:r w:rsidR="0091770E">
        <w:fldChar w:fldCharType="end"/>
      </w:r>
      <w:r>
        <w:t>: Hovedtildeling til MED år for år 2019-2025 med spesifikasjon av husleie, øremerkinger, tildeling instituttene og fakultetsadministrasjonen</w:t>
      </w:r>
    </w:p>
    <w:p w14:paraId="7DE0AFB8" w14:textId="57D0AD0F" w:rsidR="00717A7E" w:rsidRDefault="1F6FCB1A" w:rsidP="00BC50E9">
      <w:pPr>
        <w:rPr>
          <w:rFonts w:ascii="Calibri" w:hAnsi="Calibri" w:cs="Calibri"/>
        </w:rPr>
      </w:pPr>
      <w:r w:rsidRPr="43E2097D">
        <w:rPr>
          <w:rFonts w:ascii="Calibri" w:hAnsi="Calibri" w:cs="Calibri"/>
        </w:rPr>
        <w:t xml:space="preserve">MED betaler i dag husleie til </w:t>
      </w:r>
      <w:r w:rsidR="42499BE3" w:rsidRPr="43E2097D">
        <w:rPr>
          <w:rFonts w:ascii="Calibri" w:hAnsi="Calibri" w:cs="Calibri"/>
        </w:rPr>
        <w:t>E</w:t>
      </w:r>
      <w:r w:rsidRPr="43E2097D">
        <w:rPr>
          <w:rFonts w:ascii="Calibri" w:hAnsi="Calibri" w:cs="Calibri"/>
        </w:rPr>
        <w:t>iendomsavdelingen (EA) for eide og leide lokaler,</w:t>
      </w:r>
      <w:r w:rsidR="3229320B" w:rsidRPr="43E2097D">
        <w:rPr>
          <w:rFonts w:ascii="Calibri" w:hAnsi="Calibri" w:cs="Calibri"/>
        </w:rPr>
        <w:t xml:space="preserve"> til sammen 55 116 </w:t>
      </w:r>
      <w:r w:rsidR="1550503A" w:rsidRPr="43E2097D">
        <w:rPr>
          <w:rFonts w:ascii="Calibri" w:hAnsi="Calibri" w:cs="Calibri"/>
        </w:rPr>
        <w:t>kvadratmeter (</w:t>
      </w:r>
      <w:r w:rsidR="3229320B" w:rsidRPr="43E2097D">
        <w:rPr>
          <w:rFonts w:ascii="Calibri" w:hAnsi="Calibri" w:cs="Calibri"/>
        </w:rPr>
        <w:t>kvm</w:t>
      </w:r>
      <w:r w:rsidR="1550503A" w:rsidRPr="43E2097D">
        <w:rPr>
          <w:rFonts w:ascii="Calibri" w:hAnsi="Calibri" w:cs="Calibri"/>
        </w:rPr>
        <w:t>)</w:t>
      </w:r>
      <w:r w:rsidR="3229320B" w:rsidRPr="43E2097D">
        <w:rPr>
          <w:rFonts w:ascii="Calibri" w:hAnsi="Calibri" w:cs="Calibri"/>
        </w:rPr>
        <w:t xml:space="preserve"> til en </w:t>
      </w:r>
      <w:r w:rsidRPr="43E2097D">
        <w:rPr>
          <w:rFonts w:ascii="Calibri" w:hAnsi="Calibri" w:cs="Calibri"/>
        </w:rPr>
        <w:t>total</w:t>
      </w:r>
      <w:r w:rsidR="3229320B" w:rsidRPr="43E2097D">
        <w:rPr>
          <w:rFonts w:ascii="Calibri" w:hAnsi="Calibri" w:cs="Calibri"/>
        </w:rPr>
        <w:t xml:space="preserve"> husleie på </w:t>
      </w:r>
      <w:r w:rsidR="434F09C1" w:rsidRPr="43E2097D">
        <w:rPr>
          <w:rFonts w:ascii="Calibri" w:hAnsi="Calibri" w:cs="Calibri"/>
        </w:rPr>
        <w:t xml:space="preserve">kr </w:t>
      </w:r>
      <w:r w:rsidRPr="43E2097D">
        <w:rPr>
          <w:rFonts w:ascii="Calibri" w:hAnsi="Calibri" w:cs="Calibri"/>
        </w:rPr>
        <w:t xml:space="preserve">153 millioner i 2025. </w:t>
      </w:r>
      <w:r w:rsidR="63DFE361" w:rsidRPr="43E2097D">
        <w:rPr>
          <w:rFonts w:ascii="Calibri" w:hAnsi="Calibri" w:cs="Calibri"/>
        </w:rPr>
        <w:t xml:space="preserve">Ved </w:t>
      </w:r>
      <w:r w:rsidR="2F980869" w:rsidRPr="43E2097D">
        <w:rPr>
          <w:rFonts w:ascii="Calibri" w:hAnsi="Calibri" w:cs="Calibri"/>
        </w:rPr>
        <w:t>i</w:t>
      </w:r>
      <w:r w:rsidR="3229320B" w:rsidRPr="43E2097D">
        <w:rPr>
          <w:rFonts w:ascii="Calibri" w:hAnsi="Calibri" w:cs="Calibri"/>
        </w:rPr>
        <w:t>nn</w:t>
      </w:r>
      <w:r w:rsidR="502428F6" w:rsidRPr="43E2097D">
        <w:rPr>
          <w:rFonts w:ascii="Calibri" w:hAnsi="Calibri" w:cs="Calibri"/>
        </w:rPr>
        <w:t>gangen</w:t>
      </w:r>
      <w:r w:rsidR="3229320B" w:rsidRPr="43E2097D">
        <w:rPr>
          <w:rFonts w:ascii="Calibri" w:hAnsi="Calibri" w:cs="Calibri"/>
        </w:rPr>
        <w:t xml:space="preserve"> </w:t>
      </w:r>
      <w:r w:rsidR="7E3C3FD4" w:rsidRPr="43E2097D">
        <w:rPr>
          <w:rFonts w:ascii="Calibri" w:hAnsi="Calibri" w:cs="Calibri"/>
        </w:rPr>
        <w:t>t</w:t>
      </w:r>
      <w:r w:rsidR="3229320B" w:rsidRPr="43E2097D">
        <w:rPr>
          <w:rFonts w:ascii="Calibri" w:hAnsi="Calibri" w:cs="Calibri"/>
        </w:rPr>
        <w:t>i</w:t>
      </w:r>
      <w:r w:rsidR="7E3C3FD4" w:rsidRPr="43E2097D">
        <w:rPr>
          <w:rFonts w:ascii="Calibri" w:hAnsi="Calibri" w:cs="Calibri"/>
        </w:rPr>
        <w:t>l</w:t>
      </w:r>
      <w:r w:rsidR="3229320B" w:rsidRPr="43E2097D">
        <w:rPr>
          <w:rFonts w:ascii="Calibri" w:hAnsi="Calibri" w:cs="Calibri"/>
        </w:rPr>
        <w:t xml:space="preserve"> </w:t>
      </w:r>
      <w:r w:rsidR="3FAA8E77" w:rsidRPr="43E2097D">
        <w:rPr>
          <w:rFonts w:ascii="Calibri" w:hAnsi="Calibri" w:cs="Calibri"/>
        </w:rPr>
        <w:t>2025 endret EA</w:t>
      </w:r>
      <w:r w:rsidR="4E89470B" w:rsidRPr="43E2097D">
        <w:rPr>
          <w:rFonts w:ascii="Calibri" w:hAnsi="Calibri" w:cs="Calibri"/>
        </w:rPr>
        <w:t xml:space="preserve"> satsene for</w:t>
      </w:r>
      <w:r w:rsidR="3FAA8E77" w:rsidRPr="43E2097D">
        <w:rPr>
          <w:rFonts w:ascii="Calibri" w:hAnsi="Calibri" w:cs="Calibri"/>
        </w:rPr>
        <w:t xml:space="preserve"> </w:t>
      </w:r>
      <w:r w:rsidR="3229320B" w:rsidRPr="43E2097D">
        <w:rPr>
          <w:rFonts w:ascii="Calibri" w:hAnsi="Calibri" w:cs="Calibri"/>
        </w:rPr>
        <w:t>leie</w:t>
      </w:r>
      <w:r w:rsidR="217427BF" w:rsidRPr="43E2097D">
        <w:rPr>
          <w:rFonts w:ascii="Calibri" w:hAnsi="Calibri" w:cs="Calibri"/>
        </w:rPr>
        <w:t xml:space="preserve"> av</w:t>
      </w:r>
      <w:r w:rsidR="3FAA8E77" w:rsidRPr="43E2097D">
        <w:rPr>
          <w:rFonts w:ascii="Calibri" w:hAnsi="Calibri" w:cs="Calibri"/>
        </w:rPr>
        <w:t xml:space="preserve"> </w:t>
      </w:r>
      <w:r w:rsidR="0E4682CB" w:rsidRPr="43E2097D">
        <w:rPr>
          <w:rFonts w:ascii="Calibri" w:hAnsi="Calibri" w:cs="Calibri"/>
        </w:rPr>
        <w:t xml:space="preserve">eide lokaler fra </w:t>
      </w:r>
      <w:r w:rsidR="4219C6C0" w:rsidRPr="43E2097D">
        <w:rPr>
          <w:rFonts w:ascii="Calibri" w:hAnsi="Calibri" w:cs="Calibri"/>
        </w:rPr>
        <w:t xml:space="preserve">to satser </w:t>
      </w:r>
      <w:r w:rsidR="0E4682CB" w:rsidRPr="43E2097D">
        <w:rPr>
          <w:rFonts w:ascii="Calibri" w:hAnsi="Calibri" w:cs="Calibri"/>
        </w:rPr>
        <w:t xml:space="preserve">til </w:t>
      </w:r>
      <w:r w:rsidR="5B24EC89" w:rsidRPr="43E2097D">
        <w:rPr>
          <w:rFonts w:ascii="Calibri" w:hAnsi="Calibri" w:cs="Calibri"/>
        </w:rPr>
        <w:t>én</w:t>
      </w:r>
      <w:r w:rsidR="0E4682CB" w:rsidRPr="43E2097D">
        <w:rPr>
          <w:rFonts w:ascii="Calibri" w:hAnsi="Calibri" w:cs="Calibri"/>
        </w:rPr>
        <w:t xml:space="preserve"> sammenslått sats. MED er kompensert for </w:t>
      </w:r>
      <w:r w:rsidR="1508C279" w:rsidRPr="43E2097D">
        <w:rPr>
          <w:rFonts w:ascii="Calibri" w:hAnsi="Calibri" w:cs="Calibri"/>
        </w:rPr>
        <w:t>den påfølgende økte husleien i innføringsåret.</w:t>
      </w:r>
    </w:p>
    <w:p w14:paraId="72C7A133" w14:textId="1F368ECB" w:rsidR="00B90A66" w:rsidRDefault="1F6FCB1A" w:rsidP="00BC50E9">
      <w:pPr>
        <w:rPr>
          <w:rFonts w:ascii="Calibri" w:hAnsi="Calibri" w:cs="Calibri"/>
        </w:rPr>
      </w:pPr>
      <w:r w:rsidRPr="43E2097D">
        <w:rPr>
          <w:rFonts w:ascii="Calibri" w:hAnsi="Calibri" w:cs="Calibri"/>
        </w:rPr>
        <w:t>I dagens fordelingsmodell ligger hele husleien på fakultetsnivå, dvs. husleien fordeles ikke ut til enhetene, men dekkes sentralt før tildelingen fordeles ut</w:t>
      </w:r>
      <w:r w:rsidR="4D8E34D6" w:rsidRPr="43E2097D">
        <w:rPr>
          <w:rFonts w:ascii="Calibri" w:hAnsi="Calibri" w:cs="Calibri"/>
        </w:rPr>
        <w:t xml:space="preserve"> til enhetene</w:t>
      </w:r>
      <w:r w:rsidRPr="43E2097D">
        <w:rPr>
          <w:rFonts w:ascii="Calibri" w:hAnsi="Calibri" w:cs="Calibri"/>
        </w:rPr>
        <w:t>.</w:t>
      </w:r>
      <w:r w:rsidR="1F34C441" w:rsidRPr="43E2097D">
        <w:rPr>
          <w:rFonts w:ascii="Calibri" w:hAnsi="Calibri" w:cs="Calibri"/>
        </w:rPr>
        <w:t xml:space="preserve"> I disponeringsskrivet vi årlig mottar fra UiO står det tydelig beskrevet at a</w:t>
      </w:r>
      <w:r w:rsidRPr="43E2097D">
        <w:rPr>
          <w:rFonts w:ascii="Calibri" w:hAnsi="Calibri" w:cs="Calibri"/>
        </w:rPr>
        <w:t>lle på UiO skal jobbe for effektiv bruk av area</w:t>
      </w:r>
      <w:r w:rsidR="74961474" w:rsidRPr="43E2097D">
        <w:rPr>
          <w:rFonts w:ascii="Calibri" w:hAnsi="Calibri" w:cs="Calibri"/>
        </w:rPr>
        <w:t>l</w:t>
      </w:r>
      <w:r w:rsidR="430F1196" w:rsidRPr="43E2097D">
        <w:rPr>
          <w:rFonts w:ascii="Calibri" w:hAnsi="Calibri" w:cs="Calibri"/>
        </w:rPr>
        <w:t>.</w:t>
      </w:r>
      <w:r w:rsidR="7E8F8EE6" w:rsidRPr="43E2097D">
        <w:rPr>
          <w:rFonts w:ascii="Calibri" w:hAnsi="Calibri" w:cs="Calibri"/>
        </w:rPr>
        <w:t xml:space="preserve"> </w:t>
      </w:r>
    </w:p>
    <w:p w14:paraId="1D5C95FC" w14:textId="1D7FAAB4" w:rsidR="00EF1F83" w:rsidRDefault="210A23C2" w:rsidP="00A95821">
      <w:pPr>
        <w:rPr>
          <w:rFonts w:ascii="Calibri" w:hAnsi="Calibri" w:cs="Calibri"/>
        </w:rPr>
      </w:pPr>
      <w:r w:rsidRPr="5843DA4A">
        <w:rPr>
          <w:rFonts w:ascii="Calibri" w:hAnsi="Calibri" w:cs="Calibri"/>
        </w:rPr>
        <w:t xml:space="preserve">Årlig leiekostnad </w:t>
      </w:r>
      <w:r w:rsidR="00B90A66">
        <w:rPr>
          <w:rFonts w:ascii="Calibri" w:hAnsi="Calibri" w:cs="Calibri"/>
        </w:rPr>
        <w:t>på</w:t>
      </w:r>
      <w:r w:rsidRPr="5843DA4A">
        <w:rPr>
          <w:rFonts w:ascii="Calibri" w:hAnsi="Calibri" w:cs="Calibri"/>
        </w:rPr>
        <w:t xml:space="preserve"> </w:t>
      </w:r>
      <w:r w:rsidR="001A4A1B">
        <w:rPr>
          <w:rFonts w:ascii="Calibri" w:hAnsi="Calibri" w:cs="Calibri"/>
        </w:rPr>
        <w:t xml:space="preserve">kr </w:t>
      </w:r>
      <w:r w:rsidRPr="5843DA4A">
        <w:rPr>
          <w:rFonts w:ascii="Calibri" w:hAnsi="Calibri" w:cs="Calibri"/>
        </w:rPr>
        <w:t xml:space="preserve">153 millioner </w:t>
      </w:r>
      <w:r w:rsidR="00B90A66">
        <w:rPr>
          <w:rFonts w:ascii="Calibri" w:hAnsi="Calibri" w:cs="Calibri"/>
        </w:rPr>
        <w:t xml:space="preserve">og kvm </w:t>
      </w:r>
      <w:r w:rsidRPr="5843DA4A">
        <w:rPr>
          <w:rFonts w:ascii="Calibri" w:hAnsi="Calibri" w:cs="Calibri"/>
        </w:rPr>
        <w:t>fordeler seg som følger mellom eide og leide bygg og per enhet:</w:t>
      </w:r>
    </w:p>
    <w:p w14:paraId="5F9FDD86" w14:textId="7A440902" w:rsidR="008517A1" w:rsidRDefault="004C077C" w:rsidP="00B84736">
      <w:pPr>
        <w:pStyle w:val="Topptekst"/>
        <w:spacing w:before="40" w:line="276" w:lineRule="auto"/>
        <w:rPr>
          <w:rFonts w:ascii="Calibri" w:hAnsi="Calibri" w:cs="Calibri"/>
        </w:rPr>
      </w:pPr>
      <w:r w:rsidRPr="004C077C">
        <w:rPr>
          <w:noProof/>
        </w:rPr>
        <w:lastRenderedPageBreak/>
        <w:drawing>
          <wp:inline distT="0" distB="0" distL="0" distR="0" wp14:anchorId="7747E2EC" wp14:editId="21A2B69A">
            <wp:extent cx="4050030" cy="398145"/>
            <wp:effectExtent l="0" t="0" r="7620" b="1905"/>
            <wp:docPr id="272106415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030" cy="39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79180" w14:textId="5608230C" w:rsidR="00EF1F83" w:rsidRDefault="005C1FB1" w:rsidP="00EF1F83">
      <w:pPr>
        <w:pStyle w:val="Bildetekst"/>
        <w:keepNext/>
      </w:pPr>
      <w:r>
        <w:br/>
      </w:r>
      <w:r w:rsidR="00EF1F83"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11</w:t>
      </w:r>
      <w:r w:rsidR="0091770E">
        <w:fldChar w:fldCharType="end"/>
      </w:r>
      <w:r w:rsidR="00EF1F83">
        <w:t>: Årlig leiekost 2025 for MED - eide og leide bygg</w:t>
      </w:r>
    </w:p>
    <w:p w14:paraId="1B3FF370" w14:textId="3D565C08" w:rsidR="00A95821" w:rsidRPr="00A95821" w:rsidRDefault="005419CF" w:rsidP="00A95821">
      <w:r w:rsidRPr="005419CF">
        <w:rPr>
          <w:noProof/>
        </w:rPr>
        <w:drawing>
          <wp:inline distT="0" distB="0" distL="0" distR="0" wp14:anchorId="2F65FE59" wp14:editId="05162356">
            <wp:extent cx="5571490" cy="1732915"/>
            <wp:effectExtent l="0" t="0" r="0" b="635"/>
            <wp:docPr id="562534139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490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FD9C7" w14:textId="4BE81699" w:rsidR="007664EE" w:rsidRDefault="007664EE" w:rsidP="007664EE">
      <w:pPr>
        <w:pStyle w:val="Bildetekst"/>
        <w:keepNext/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12</w:t>
      </w:r>
      <w:r w:rsidR="0091770E">
        <w:fldChar w:fldCharType="end"/>
      </w:r>
      <w:r>
        <w:t>: Oversikt over husleie i kroner og kvadratmeter per enhet på fakultetet</w:t>
      </w:r>
    </w:p>
    <w:p w14:paraId="7C3A1BAF" w14:textId="157B8D29" w:rsidR="00DC0563" w:rsidRDefault="00AA40D4" w:rsidP="00917E52">
      <w:r w:rsidRPr="00042C29">
        <w:rPr>
          <w:b/>
          <w:bCs/>
        </w:rPr>
        <w:t>Rammekutt</w:t>
      </w:r>
      <w:r w:rsidR="00042C29">
        <w:rPr>
          <w:b/>
          <w:bCs/>
        </w:rPr>
        <w:br/>
      </w:r>
      <w:r w:rsidR="185B1A1B">
        <w:t xml:space="preserve">I </w:t>
      </w:r>
      <w:r w:rsidR="0025293A">
        <w:t xml:space="preserve">de årlige </w:t>
      </w:r>
      <w:r w:rsidR="185B1A1B">
        <w:t>tildelingen</w:t>
      </w:r>
      <w:r w:rsidR="0025293A">
        <w:t>e</w:t>
      </w:r>
      <w:r w:rsidR="185B1A1B">
        <w:t xml:space="preserve"> </w:t>
      </w:r>
      <w:r w:rsidR="004C077C">
        <w:t xml:space="preserve">MED mottar </w:t>
      </w:r>
      <w:r w:rsidR="185B1A1B">
        <w:t xml:space="preserve">fra UiO </w:t>
      </w:r>
      <w:r w:rsidR="67A7D463">
        <w:t xml:space="preserve">ligger det som regel noen </w:t>
      </w:r>
      <w:r w:rsidR="185B1A1B">
        <w:t xml:space="preserve">rammekutt som </w:t>
      </w:r>
      <w:r w:rsidR="3D2A202D">
        <w:t>må håndteres i fordelingsmodellen</w:t>
      </w:r>
      <w:r w:rsidR="185B1A1B">
        <w:t xml:space="preserve">. </w:t>
      </w:r>
      <w:r w:rsidR="67A7D463">
        <w:t xml:space="preserve">Det varierer om rammekuttene er spesifisert eller generelle. </w:t>
      </w:r>
      <w:r w:rsidR="185B1A1B">
        <w:t>I dag</w:t>
      </w:r>
      <w:r w:rsidR="78334FF2">
        <w:t xml:space="preserve">ens </w:t>
      </w:r>
      <w:r w:rsidR="00552307">
        <w:t>fordelingsmodell</w:t>
      </w:r>
      <w:r w:rsidR="185B1A1B">
        <w:t xml:space="preserve"> fordeles r</w:t>
      </w:r>
      <w:r w:rsidR="4DEF7AA8">
        <w:t>ammekutt basert på andel av tildeling før kutt</w:t>
      </w:r>
      <w:r w:rsidR="5A3D3E4D">
        <w:t>:</w:t>
      </w:r>
    </w:p>
    <w:p w14:paraId="51D40381" w14:textId="72A22DA7" w:rsidR="00AC2F49" w:rsidRDefault="00D61745" w:rsidP="00917E52">
      <w:r w:rsidRPr="00D61745">
        <w:rPr>
          <w:noProof/>
        </w:rPr>
        <w:drawing>
          <wp:inline distT="0" distB="0" distL="0" distR="0" wp14:anchorId="086FFB10" wp14:editId="5BDAC41B">
            <wp:extent cx="3554095" cy="1820545"/>
            <wp:effectExtent l="0" t="0" r="8255" b="8255"/>
            <wp:docPr id="2142108349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DB8A4" w14:textId="4F56218F" w:rsidR="00DC0563" w:rsidRDefault="007664EE" w:rsidP="007664EE">
      <w:pPr>
        <w:pStyle w:val="Bildetekst"/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13</w:t>
      </w:r>
      <w:r w:rsidR="0091770E">
        <w:fldChar w:fldCharType="end"/>
      </w:r>
      <w:r>
        <w:t>: Fordeling av rammekutt for tildeling 2025</w:t>
      </w:r>
      <w:r w:rsidR="00D35106">
        <w:t>, tall i 1,000 kroner</w:t>
      </w:r>
    </w:p>
    <w:p w14:paraId="2211F06C" w14:textId="601EBF11" w:rsidR="00F024A8" w:rsidRDefault="00F024A8" w:rsidP="00FD7696">
      <w:pPr>
        <w:pStyle w:val="Overskrift3"/>
      </w:pPr>
      <w:bookmarkStart w:id="10" w:name="_Toc196920777"/>
      <w:r>
        <w:t>Gjennomgang av UiOs justerte fordelingsmodell</w:t>
      </w:r>
      <w:bookmarkEnd w:id="10"/>
    </w:p>
    <w:p w14:paraId="7B32A710" w14:textId="5615C137" w:rsidR="00917E52" w:rsidRDefault="10F72580" w:rsidP="00917E52">
      <w:r>
        <w:t>I henhold til</w:t>
      </w:r>
      <w:r w:rsidR="4649DBD8">
        <w:t xml:space="preserve"> mandatet skal utvalget</w:t>
      </w:r>
      <w:r w:rsidR="68F00BCE">
        <w:t xml:space="preserve"> </w:t>
      </w:r>
      <w:r w:rsidR="10E09B35">
        <w:t>gjennomgå</w:t>
      </w:r>
      <w:r w:rsidR="68F00BCE">
        <w:t xml:space="preserve"> UiOs justerte fordelingsmodell. </w:t>
      </w:r>
      <w:r w:rsidR="00917E52">
        <w:t>Gjennomgangen skal inkludere en analyse av UiOs justerte fordelingsmodell, med spesielt fokus på endret betydning av studiepoeng og in</w:t>
      </w:r>
      <w:r w:rsidR="00A02BCC">
        <w:t>senti</w:t>
      </w:r>
      <w:r w:rsidR="00917E52">
        <w:t>ver tilknyttet EU forskning.</w:t>
      </w:r>
    </w:p>
    <w:p w14:paraId="2F0E1D78" w14:textId="50F95B78" w:rsidR="000C34EF" w:rsidRDefault="171E20F9" w:rsidP="00373BDE">
      <w:pPr>
        <w:rPr>
          <w:rFonts w:ascii="Calibri" w:hAnsi="Calibri" w:cs="Calibri"/>
        </w:rPr>
      </w:pPr>
      <w:r w:rsidRPr="5843DA4A">
        <w:rPr>
          <w:rFonts w:ascii="Calibri" w:hAnsi="Calibri" w:cs="Calibri"/>
        </w:rPr>
        <w:t xml:space="preserve">Dagens </w:t>
      </w:r>
      <w:r w:rsidR="00552307">
        <w:rPr>
          <w:rFonts w:ascii="Calibri" w:hAnsi="Calibri" w:cs="Calibri"/>
        </w:rPr>
        <w:t>fordelingsmodell</w:t>
      </w:r>
      <w:r w:rsidRPr="5843DA4A">
        <w:rPr>
          <w:rFonts w:ascii="Calibri" w:hAnsi="Calibri" w:cs="Calibri"/>
        </w:rPr>
        <w:t xml:space="preserve"> fra UiO er detaljert og spesifisert med nesten 100 linjer i et </w:t>
      </w:r>
      <w:r w:rsidR="00321871">
        <w:rPr>
          <w:rFonts w:ascii="Calibri" w:hAnsi="Calibri" w:cs="Calibri"/>
        </w:rPr>
        <w:t xml:space="preserve">årlig </w:t>
      </w:r>
      <w:r w:rsidRPr="5843DA4A">
        <w:rPr>
          <w:rFonts w:ascii="Calibri" w:hAnsi="Calibri" w:cs="Calibri"/>
        </w:rPr>
        <w:t xml:space="preserve">tildelingsbrev. </w:t>
      </w:r>
      <w:r w:rsidR="00321871">
        <w:rPr>
          <w:rFonts w:ascii="Calibri" w:hAnsi="Calibri" w:cs="Calibri"/>
        </w:rPr>
        <w:t>Denne detaljeringsgraden</w:t>
      </w:r>
      <w:r w:rsidRPr="5843DA4A">
        <w:rPr>
          <w:rFonts w:ascii="Calibri" w:hAnsi="Calibri" w:cs="Calibri"/>
        </w:rPr>
        <w:t xml:space="preserve"> gjør modellen veldig transparent, men åpner også for spørsmål </w:t>
      </w:r>
      <w:r w:rsidR="00184DA5">
        <w:rPr>
          <w:rFonts w:ascii="Calibri" w:hAnsi="Calibri" w:cs="Calibri"/>
        </w:rPr>
        <w:t>og</w:t>
      </w:r>
      <w:r w:rsidRPr="5843DA4A">
        <w:rPr>
          <w:rFonts w:ascii="Calibri" w:hAnsi="Calibri" w:cs="Calibri"/>
        </w:rPr>
        <w:t xml:space="preserve"> omkamper på hver enkelt linje. </w:t>
      </w:r>
      <w:r w:rsidR="000C34EF">
        <w:rPr>
          <w:rFonts w:ascii="Calibri" w:hAnsi="Calibri" w:cs="Calibri"/>
        </w:rPr>
        <w:t>D</w:t>
      </w:r>
      <w:r w:rsidRPr="5843DA4A">
        <w:rPr>
          <w:rFonts w:ascii="Calibri" w:hAnsi="Calibri" w:cs="Calibri"/>
        </w:rPr>
        <w:t xml:space="preserve">en justerte </w:t>
      </w:r>
      <w:r w:rsidR="00552307">
        <w:rPr>
          <w:rFonts w:ascii="Calibri" w:hAnsi="Calibri" w:cs="Calibri"/>
        </w:rPr>
        <w:t>fordelingsmodell</w:t>
      </w:r>
      <w:r w:rsidRPr="5843DA4A">
        <w:rPr>
          <w:rFonts w:ascii="Calibri" w:hAnsi="Calibri" w:cs="Calibri"/>
        </w:rPr>
        <w:t xml:space="preserve">en som </w:t>
      </w:r>
      <w:r w:rsidR="00692732">
        <w:rPr>
          <w:rFonts w:ascii="Calibri" w:hAnsi="Calibri" w:cs="Calibri"/>
        </w:rPr>
        <w:t>UiO har</w:t>
      </w:r>
      <w:r w:rsidRPr="5843DA4A">
        <w:rPr>
          <w:rFonts w:ascii="Calibri" w:hAnsi="Calibri" w:cs="Calibri"/>
        </w:rPr>
        <w:t xml:space="preserve"> vedtatt er </w:t>
      </w:r>
      <w:r w:rsidR="51ABA55B" w:rsidRPr="5843DA4A">
        <w:rPr>
          <w:rFonts w:ascii="Calibri" w:hAnsi="Calibri" w:cs="Calibri"/>
        </w:rPr>
        <w:t xml:space="preserve">ment å være </w:t>
      </w:r>
      <w:r w:rsidRPr="5843DA4A">
        <w:rPr>
          <w:rFonts w:ascii="Calibri" w:hAnsi="Calibri" w:cs="Calibri"/>
        </w:rPr>
        <w:t>en forenkling</w:t>
      </w:r>
      <w:r w:rsidR="51ABA55B" w:rsidRPr="5843DA4A">
        <w:rPr>
          <w:rFonts w:ascii="Calibri" w:hAnsi="Calibri" w:cs="Calibri"/>
        </w:rPr>
        <w:t xml:space="preserve"> </w:t>
      </w:r>
      <w:r w:rsidR="00F94EE8">
        <w:rPr>
          <w:rFonts w:ascii="Calibri" w:hAnsi="Calibri" w:cs="Calibri"/>
        </w:rPr>
        <w:t xml:space="preserve">hvor intensjonen er at modellen skal være </w:t>
      </w:r>
      <w:r w:rsidR="000C34EF">
        <w:rPr>
          <w:rFonts w:ascii="Calibri" w:hAnsi="Calibri" w:cs="Calibri"/>
        </w:rPr>
        <w:t>mindre detaljert</w:t>
      </w:r>
      <w:r w:rsidR="00692732">
        <w:rPr>
          <w:rFonts w:ascii="Calibri" w:hAnsi="Calibri" w:cs="Calibri"/>
        </w:rPr>
        <w:t>,</w:t>
      </w:r>
      <w:r w:rsidR="000C34EF">
        <w:rPr>
          <w:rFonts w:ascii="Calibri" w:hAnsi="Calibri" w:cs="Calibri"/>
        </w:rPr>
        <w:t xml:space="preserve"> men samtidig </w:t>
      </w:r>
      <w:r w:rsidR="51ABA55B" w:rsidRPr="5843DA4A">
        <w:rPr>
          <w:rFonts w:ascii="Calibri" w:hAnsi="Calibri" w:cs="Calibri"/>
        </w:rPr>
        <w:t>mer transparent</w:t>
      </w:r>
      <w:r w:rsidRPr="5843DA4A">
        <w:rPr>
          <w:rFonts w:ascii="Calibri" w:hAnsi="Calibri" w:cs="Calibri"/>
        </w:rPr>
        <w:t xml:space="preserve">. </w:t>
      </w:r>
      <w:r w:rsidR="00692732">
        <w:rPr>
          <w:rFonts w:ascii="Calibri" w:hAnsi="Calibri" w:cs="Calibri"/>
        </w:rPr>
        <w:t>For arbeidsgruppen</w:t>
      </w:r>
      <w:r w:rsidR="000C34EF">
        <w:rPr>
          <w:rFonts w:ascii="Calibri" w:hAnsi="Calibri" w:cs="Calibri"/>
        </w:rPr>
        <w:t xml:space="preserve"> er </w:t>
      </w:r>
      <w:r w:rsidR="00692732">
        <w:rPr>
          <w:rFonts w:ascii="Calibri" w:hAnsi="Calibri" w:cs="Calibri"/>
        </w:rPr>
        <w:t xml:space="preserve">det noe </w:t>
      </w:r>
      <w:r w:rsidR="000C34EF">
        <w:rPr>
          <w:rFonts w:ascii="Calibri" w:hAnsi="Calibri" w:cs="Calibri"/>
        </w:rPr>
        <w:t>vanskelig å se at e</w:t>
      </w:r>
      <w:r w:rsidR="00825B54">
        <w:rPr>
          <w:rFonts w:ascii="Calibri" w:hAnsi="Calibri" w:cs="Calibri"/>
        </w:rPr>
        <w:t xml:space="preserve">n spesifikasjon på færre linjer vil </w:t>
      </w:r>
      <w:r w:rsidR="000C34EF">
        <w:rPr>
          <w:rFonts w:ascii="Calibri" w:hAnsi="Calibri" w:cs="Calibri"/>
        </w:rPr>
        <w:t>gi mer t</w:t>
      </w:r>
      <w:r w:rsidR="00825B54">
        <w:rPr>
          <w:rFonts w:ascii="Calibri" w:hAnsi="Calibri" w:cs="Calibri"/>
        </w:rPr>
        <w:t>ransparen</w:t>
      </w:r>
      <w:r w:rsidR="000C34EF">
        <w:rPr>
          <w:rFonts w:ascii="Calibri" w:hAnsi="Calibri" w:cs="Calibri"/>
        </w:rPr>
        <w:t>s</w:t>
      </w:r>
      <w:r w:rsidR="00825B54">
        <w:rPr>
          <w:rFonts w:ascii="Calibri" w:hAnsi="Calibri" w:cs="Calibri"/>
        </w:rPr>
        <w:t xml:space="preserve">. </w:t>
      </w:r>
    </w:p>
    <w:p w14:paraId="4D2AA550" w14:textId="6FEA7F49" w:rsidR="00373BDE" w:rsidRDefault="171E20F9" w:rsidP="00373BDE">
      <w:pPr>
        <w:rPr>
          <w:rFonts w:ascii="Calibri" w:hAnsi="Calibri" w:cs="Calibri"/>
        </w:rPr>
      </w:pPr>
      <w:r w:rsidRPr="5843DA4A">
        <w:rPr>
          <w:rFonts w:ascii="Calibri" w:hAnsi="Calibri" w:cs="Calibri"/>
        </w:rPr>
        <w:t>Forenklingen</w:t>
      </w:r>
      <w:r w:rsidR="00825B54">
        <w:rPr>
          <w:rFonts w:ascii="Calibri" w:hAnsi="Calibri" w:cs="Calibri"/>
        </w:rPr>
        <w:t xml:space="preserve"> som UiO </w:t>
      </w:r>
      <w:r w:rsidR="00672CE6">
        <w:rPr>
          <w:rFonts w:ascii="Calibri" w:hAnsi="Calibri" w:cs="Calibri"/>
        </w:rPr>
        <w:t>gjennomfører,</w:t>
      </w:r>
      <w:r w:rsidRPr="5843DA4A">
        <w:rPr>
          <w:rFonts w:ascii="Calibri" w:hAnsi="Calibri" w:cs="Calibri"/>
        </w:rPr>
        <w:t xml:space="preserve"> innebærer at nesten alle de 100 linjene forsvinner inn i en linje - en basisbevilgning - og med det strykes all historikk. Det er kun endringer </w:t>
      </w:r>
      <w:r w:rsidR="00A36568">
        <w:rPr>
          <w:rFonts w:ascii="Calibri" w:hAnsi="Calibri" w:cs="Calibri"/>
        </w:rPr>
        <w:t xml:space="preserve">i komponentene </w:t>
      </w:r>
      <w:r w:rsidRPr="5843DA4A">
        <w:rPr>
          <w:rFonts w:ascii="Calibri" w:hAnsi="Calibri" w:cs="Calibri"/>
        </w:rPr>
        <w:t xml:space="preserve">som vil påvirke tildelingen </w:t>
      </w:r>
      <w:r w:rsidR="00825B54">
        <w:rPr>
          <w:rFonts w:ascii="Calibri" w:hAnsi="Calibri" w:cs="Calibri"/>
        </w:rPr>
        <w:t>MED</w:t>
      </w:r>
      <w:r w:rsidR="00825B54" w:rsidRPr="5843DA4A">
        <w:rPr>
          <w:rFonts w:ascii="Calibri" w:hAnsi="Calibri" w:cs="Calibri"/>
        </w:rPr>
        <w:t xml:space="preserve"> </w:t>
      </w:r>
      <w:r w:rsidRPr="5843DA4A">
        <w:rPr>
          <w:rFonts w:ascii="Calibri" w:hAnsi="Calibri" w:cs="Calibri"/>
        </w:rPr>
        <w:t>vil få fremover</w:t>
      </w:r>
      <w:r w:rsidR="00A36568">
        <w:rPr>
          <w:rFonts w:ascii="Calibri" w:hAnsi="Calibri" w:cs="Calibri"/>
        </w:rPr>
        <w:t xml:space="preserve">, </w:t>
      </w:r>
      <w:r w:rsidR="00692732">
        <w:rPr>
          <w:rFonts w:ascii="Calibri" w:hAnsi="Calibri" w:cs="Calibri"/>
        </w:rPr>
        <w:t>f.eks.</w:t>
      </w:r>
      <w:r w:rsidR="00A36568">
        <w:rPr>
          <w:rFonts w:ascii="Calibri" w:hAnsi="Calibri" w:cs="Calibri"/>
        </w:rPr>
        <w:t xml:space="preserve"> nye studieplasser eller økt </w:t>
      </w:r>
      <w:r w:rsidR="00692732">
        <w:rPr>
          <w:rFonts w:ascii="Calibri" w:hAnsi="Calibri" w:cs="Calibri"/>
        </w:rPr>
        <w:t>studiepoengsproduksjon</w:t>
      </w:r>
      <w:r w:rsidR="00A36568">
        <w:rPr>
          <w:rFonts w:ascii="Calibri" w:hAnsi="Calibri" w:cs="Calibri"/>
        </w:rPr>
        <w:t>.</w:t>
      </w:r>
    </w:p>
    <w:p w14:paraId="2218AE0B" w14:textId="7789F841" w:rsidR="00B82131" w:rsidRDefault="00B82131" w:rsidP="00B82131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Justert</w:t>
      </w:r>
      <w:r w:rsidRPr="00AD4149">
        <w:rPr>
          <w:rFonts w:ascii="Calibri" w:hAnsi="Calibri" w:cs="Calibri"/>
        </w:rPr>
        <w:t xml:space="preserve"> </w:t>
      </w:r>
      <w:r w:rsidR="00552307">
        <w:rPr>
          <w:rFonts w:ascii="Calibri" w:hAnsi="Calibri" w:cs="Calibri"/>
        </w:rPr>
        <w:t>fordelings</w:t>
      </w:r>
      <w:r w:rsidRPr="00AD4149">
        <w:rPr>
          <w:rFonts w:ascii="Calibri" w:hAnsi="Calibri" w:cs="Calibri"/>
        </w:rPr>
        <w:t xml:space="preserve">modell </w:t>
      </w:r>
      <w:r>
        <w:rPr>
          <w:rFonts w:ascii="Calibri" w:hAnsi="Calibri" w:cs="Calibri"/>
        </w:rPr>
        <w:t xml:space="preserve">fra UiO </w:t>
      </w:r>
      <w:r w:rsidRPr="00AD4149">
        <w:rPr>
          <w:rFonts w:ascii="Calibri" w:hAnsi="Calibri" w:cs="Calibri"/>
        </w:rPr>
        <w:t xml:space="preserve">kan </w:t>
      </w:r>
      <w:r w:rsidR="00A36568">
        <w:rPr>
          <w:rFonts w:ascii="Calibri" w:hAnsi="Calibri" w:cs="Calibri"/>
        </w:rPr>
        <w:t xml:space="preserve">på en enkel måte </w:t>
      </w:r>
      <w:r w:rsidRPr="00AD4149">
        <w:rPr>
          <w:rFonts w:ascii="Calibri" w:hAnsi="Calibri" w:cs="Calibri"/>
        </w:rPr>
        <w:t>oppsummeres som følger:</w:t>
      </w:r>
    </w:p>
    <w:p w14:paraId="12564065" w14:textId="77777777" w:rsidR="001245F9" w:rsidRDefault="005C7462" w:rsidP="001245F9">
      <w:pPr>
        <w:keepNext/>
      </w:pPr>
      <w:r w:rsidRPr="005C7462">
        <w:rPr>
          <w:rFonts w:ascii="Calibri" w:hAnsi="Calibri" w:cs="Calibri"/>
          <w:noProof/>
        </w:rPr>
        <w:drawing>
          <wp:inline distT="0" distB="0" distL="0" distR="0" wp14:anchorId="1F9842AA" wp14:editId="6BE75C90">
            <wp:extent cx="5760720" cy="2500630"/>
            <wp:effectExtent l="0" t="0" r="0" b="0"/>
            <wp:docPr id="42121292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21292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0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11173" w14:textId="3106598F" w:rsidR="001245F9" w:rsidRDefault="001245F9" w:rsidP="001245F9">
      <w:pPr>
        <w:pStyle w:val="Bildetekst"/>
      </w:pPr>
      <w:r>
        <w:t xml:space="preserve">Figur </w:t>
      </w:r>
      <w:r>
        <w:fldChar w:fldCharType="begin"/>
      </w:r>
      <w:r>
        <w:instrText xml:space="preserve"> SEQ Figur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: </w:t>
      </w:r>
      <w:r w:rsidRPr="003736B7">
        <w:t xml:space="preserve">Oversikt over </w:t>
      </w:r>
      <w:r w:rsidR="00692732">
        <w:t>justert</w:t>
      </w:r>
      <w:r w:rsidRPr="003736B7">
        <w:t xml:space="preserve"> fordelingsmodell </w:t>
      </w:r>
      <w:r w:rsidR="00692732">
        <w:t xml:space="preserve">vedtatt ved </w:t>
      </w:r>
      <w:r w:rsidRPr="003736B7">
        <w:t>UiO</w:t>
      </w:r>
    </w:p>
    <w:p w14:paraId="02B6F037" w14:textId="1AE61C7D" w:rsidR="00886D1B" w:rsidRPr="00AD4149" w:rsidRDefault="741D4AD3" w:rsidP="00886D1B">
      <w:pPr>
        <w:rPr>
          <w:rFonts w:ascii="Calibri" w:hAnsi="Calibri" w:cs="Calibri"/>
        </w:rPr>
      </w:pPr>
      <w:r w:rsidRPr="43E2097D">
        <w:rPr>
          <w:rFonts w:ascii="Calibri" w:hAnsi="Calibri" w:cs="Calibri"/>
        </w:rPr>
        <w:t>En endring som fortsatt vil gi uttelling i</w:t>
      </w:r>
      <w:r w:rsidR="16AD5EC8" w:rsidRPr="43E2097D">
        <w:rPr>
          <w:rFonts w:ascii="Calibri" w:hAnsi="Calibri" w:cs="Calibri"/>
        </w:rPr>
        <w:t xml:space="preserve"> UiOs</w:t>
      </w:r>
      <w:r w:rsidRPr="43E2097D">
        <w:rPr>
          <w:rFonts w:ascii="Calibri" w:hAnsi="Calibri" w:cs="Calibri"/>
        </w:rPr>
        <w:t xml:space="preserve"> justert</w:t>
      </w:r>
      <w:r w:rsidR="16AD5EC8" w:rsidRPr="43E2097D">
        <w:rPr>
          <w:rFonts w:ascii="Calibri" w:hAnsi="Calibri" w:cs="Calibri"/>
        </w:rPr>
        <w:t>e</w:t>
      </w:r>
      <w:r w:rsidRPr="43E2097D">
        <w:rPr>
          <w:rFonts w:ascii="Calibri" w:hAnsi="Calibri" w:cs="Calibri"/>
        </w:rPr>
        <w:t xml:space="preserve"> </w:t>
      </w:r>
      <w:r w:rsidR="00552307">
        <w:rPr>
          <w:rFonts w:ascii="Calibri" w:hAnsi="Calibri" w:cs="Calibri"/>
        </w:rPr>
        <w:t>fordelingsmodell</w:t>
      </w:r>
      <w:r w:rsidRPr="43E2097D">
        <w:rPr>
          <w:rFonts w:ascii="Calibri" w:hAnsi="Calibri" w:cs="Calibri"/>
        </w:rPr>
        <w:t xml:space="preserve"> er nye studieplasser</w:t>
      </w:r>
      <w:r w:rsidR="17E19F33" w:rsidRPr="43E2097D">
        <w:rPr>
          <w:rFonts w:ascii="Calibri" w:hAnsi="Calibri" w:cs="Calibri"/>
        </w:rPr>
        <w:t>,</w:t>
      </w:r>
      <w:r w:rsidRPr="43E2097D">
        <w:rPr>
          <w:rFonts w:ascii="Calibri" w:hAnsi="Calibri" w:cs="Calibri"/>
        </w:rPr>
        <w:t xml:space="preserve"> som fremover vil gis med to satser. </w:t>
      </w:r>
      <w:r w:rsidR="01C76E93" w:rsidRPr="43E2097D">
        <w:rPr>
          <w:rFonts w:ascii="Calibri" w:hAnsi="Calibri" w:cs="Calibri"/>
        </w:rPr>
        <w:t xml:space="preserve">Ny sats for </w:t>
      </w:r>
      <w:r w:rsidR="19DABF2A" w:rsidRPr="43E2097D">
        <w:rPr>
          <w:rFonts w:ascii="Calibri" w:hAnsi="Calibri" w:cs="Calibri"/>
        </w:rPr>
        <w:t>profesjonsstudiet</w:t>
      </w:r>
      <w:r w:rsidR="01C76E93" w:rsidRPr="43E2097D">
        <w:rPr>
          <w:rFonts w:ascii="Calibri" w:hAnsi="Calibri" w:cs="Calibri"/>
        </w:rPr>
        <w:t xml:space="preserve"> er </w:t>
      </w:r>
      <w:r w:rsidR="16AD5EC8" w:rsidRPr="43E2097D">
        <w:rPr>
          <w:rFonts w:ascii="Calibri" w:hAnsi="Calibri" w:cs="Calibri"/>
        </w:rPr>
        <w:t xml:space="preserve">kr </w:t>
      </w:r>
      <w:r w:rsidR="01C76E93" w:rsidRPr="43E2097D">
        <w:rPr>
          <w:rFonts w:ascii="Calibri" w:hAnsi="Calibri" w:cs="Calibri"/>
        </w:rPr>
        <w:t>291 400 per stu</w:t>
      </w:r>
      <w:r w:rsidR="6B017094" w:rsidRPr="43E2097D">
        <w:rPr>
          <w:rFonts w:ascii="Calibri" w:hAnsi="Calibri" w:cs="Calibri"/>
        </w:rPr>
        <w:t>d</w:t>
      </w:r>
      <w:r w:rsidR="01C76E93" w:rsidRPr="43E2097D">
        <w:rPr>
          <w:rFonts w:ascii="Calibri" w:hAnsi="Calibri" w:cs="Calibri"/>
        </w:rPr>
        <w:t xml:space="preserve">ieplass </w:t>
      </w:r>
      <w:r w:rsidR="16AD5EC8" w:rsidRPr="43E2097D">
        <w:rPr>
          <w:rFonts w:ascii="Calibri" w:hAnsi="Calibri" w:cs="Calibri"/>
        </w:rPr>
        <w:t xml:space="preserve">som vil gis uavkortet til fakultetet for </w:t>
      </w:r>
      <w:r w:rsidR="009B2F94">
        <w:rPr>
          <w:rFonts w:ascii="Calibri" w:hAnsi="Calibri" w:cs="Calibri"/>
        </w:rPr>
        <w:t xml:space="preserve">alle </w:t>
      </w:r>
      <w:r w:rsidR="16AD5EC8" w:rsidRPr="43E2097D">
        <w:rPr>
          <w:rFonts w:ascii="Calibri" w:hAnsi="Calibri" w:cs="Calibri"/>
        </w:rPr>
        <w:t>nye studieplasser</w:t>
      </w:r>
      <w:r w:rsidR="009B2F94">
        <w:rPr>
          <w:rFonts w:ascii="Calibri" w:hAnsi="Calibri" w:cs="Calibri"/>
        </w:rPr>
        <w:t xml:space="preserve"> etter 2025</w:t>
      </w:r>
      <w:r w:rsidR="01C76E93" w:rsidRPr="43E2097D">
        <w:rPr>
          <w:rFonts w:ascii="Calibri" w:hAnsi="Calibri" w:cs="Calibri"/>
        </w:rPr>
        <w:t xml:space="preserve">. </w:t>
      </w:r>
      <w:r w:rsidRPr="43E2097D">
        <w:rPr>
          <w:rFonts w:ascii="Calibri" w:hAnsi="Calibri" w:cs="Calibri"/>
        </w:rPr>
        <w:t xml:space="preserve">I justert </w:t>
      </w:r>
      <w:r w:rsidR="16AD5EC8" w:rsidRPr="43E2097D">
        <w:rPr>
          <w:rFonts w:ascii="Calibri" w:hAnsi="Calibri" w:cs="Calibri"/>
        </w:rPr>
        <w:t>UiO</w:t>
      </w:r>
      <w:r w:rsidR="09E134C0" w:rsidRPr="43E2097D">
        <w:rPr>
          <w:rFonts w:ascii="Calibri" w:hAnsi="Calibri" w:cs="Calibri"/>
        </w:rPr>
        <w:t>-</w:t>
      </w:r>
      <w:r w:rsidRPr="43E2097D">
        <w:rPr>
          <w:rFonts w:ascii="Calibri" w:hAnsi="Calibri" w:cs="Calibri"/>
        </w:rPr>
        <w:t xml:space="preserve">modell vil opptjente studiepoeng få økt finansiell betydning med økt sats </w:t>
      </w:r>
      <w:r w:rsidR="16AD5EC8" w:rsidRPr="43E2097D">
        <w:rPr>
          <w:rFonts w:ascii="Calibri" w:hAnsi="Calibri" w:cs="Calibri"/>
        </w:rPr>
        <w:t xml:space="preserve">per studiepoeng produsert </w:t>
      </w:r>
      <w:r w:rsidRPr="43E2097D">
        <w:rPr>
          <w:rFonts w:ascii="Calibri" w:hAnsi="Calibri" w:cs="Calibri"/>
        </w:rPr>
        <w:t>som</w:t>
      </w:r>
      <w:r w:rsidR="00084EA4">
        <w:rPr>
          <w:rFonts w:ascii="Calibri" w:hAnsi="Calibri" w:cs="Calibri"/>
        </w:rPr>
        <w:t xml:space="preserve"> også</w:t>
      </w:r>
      <w:r w:rsidRPr="43E2097D">
        <w:rPr>
          <w:rFonts w:ascii="Calibri" w:hAnsi="Calibri" w:cs="Calibri"/>
        </w:rPr>
        <w:t xml:space="preserve"> gis uavkortet til fakultetet. Studiepoeng deles nå inn i tre kategorier, mot tidligere seks kategorier. </w:t>
      </w:r>
      <w:r w:rsidR="6B017094" w:rsidRPr="43E2097D">
        <w:rPr>
          <w:rFonts w:ascii="Calibri" w:hAnsi="Calibri" w:cs="Calibri"/>
        </w:rPr>
        <w:t xml:space="preserve">Kategori 1 gir </w:t>
      </w:r>
      <w:r w:rsidR="56FEFAFC" w:rsidRPr="43E2097D">
        <w:rPr>
          <w:rFonts w:ascii="Calibri" w:hAnsi="Calibri" w:cs="Calibri"/>
        </w:rPr>
        <w:t xml:space="preserve">kr </w:t>
      </w:r>
      <w:r w:rsidR="3814BEA7" w:rsidRPr="43E2097D">
        <w:rPr>
          <w:rFonts w:ascii="Calibri" w:hAnsi="Calibri" w:cs="Calibri"/>
        </w:rPr>
        <w:t xml:space="preserve">54 550, kategori 2 </w:t>
      </w:r>
      <w:r w:rsidR="56FEFAFC" w:rsidRPr="43E2097D">
        <w:rPr>
          <w:rFonts w:ascii="Calibri" w:hAnsi="Calibri" w:cs="Calibri"/>
        </w:rPr>
        <w:t xml:space="preserve">kr </w:t>
      </w:r>
      <w:r w:rsidR="3814BEA7" w:rsidRPr="43E2097D">
        <w:rPr>
          <w:rFonts w:ascii="Calibri" w:hAnsi="Calibri" w:cs="Calibri"/>
        </w:rPr>
        <w:t>81 800 og kategori 3 </w:t>
      </w:r>
      <w:r w:rsidR="56FEFAFC" w:rsidRPr="43E2097D">
        <w:rPr>
          <w:rFonts w:ascii="Calibri" w:hAnsi="Calibri" w:cs="Calibri"/>
        </w:rPr>
        <w:t xml:space="preserve">kr </w:t>
      </w:r>
      <w:r w:rsidR="3814BEA7" w:rsidRPr="43E2097D">
        <w:rPr>
          <w:rFonts w:ascii="Calibri" w:hAnsi="Calibri" w:cs="Calibri"/>
        </w:rPr>
        <w:t xml:space="preserve">190 </w:t>
      </w:r>
      <w:r w:rsidR="56FEFAFC" w:rsidRPr="43E2097D">
        <w:rPr>
          <w:rFonts w:ascii="Calibri" w:hAnsi="Calibri" w:cs="Calibri"/>
        </w:rPr>
        <w:t>9</w:t>
      </w:r>
      <w:r w:rsidR="3814BEA7" w:rsidRPr="43E2097D">
        <w:rPr>
          <w:rFonts w:ascii="Calibri" w:hAnsi="Calibri" w:cs="Calibri"/>
        </w:rPr>
        <w:t xml:space="preserve">00. </w:t>
      </w:r>
      <w:r w:rsidR="00084EA4">
        <w:rPr>
          <w:rFonts w:ascii="Calibri" w:hAnsi="Calibri" w:cs="Calibri"/>
        </w:rPr>
        <w:t>Profesjonsstudiet</w:t>
      </w:r>
      <w:r w:rsidR="3814BEA7" w:rsidRPr="43E2097D">
        <w:rPr>
          <w:rFonts w:ascii="Calibri" w:hAnsi="Calibri" w:cs="Calibri"/>
        </w:rPr>
        <w:t xml:space="preserve"> går </w:t>
      </w:r>
      <w:r w:rsidR="56FEFAFC" w:rsidRPr="43E2097D">
        <w:rPr>
          <w:rFonts w:ascii="Calibri" w:hAnsi="Calibri" w:cs="Calibri"/>
        </w:rPr>
        <w:t xml:space="preserve">inn i kategori 3. </w:t>
      </w:r>
      <w:r w:rsidRPr="43E2097D">
        <w:rPr>
          <w:rFonts w:ascii="Calibri" w:hAnsi="Calibri" w:cs="Calibri"/>
        </w:rPr>
        <w:t xml:space="preserve"> </w:t>
      </w:r>
    </w:p>
    <w:p w14:paraId="3F2A232E" w14:textId="4AFFB62A" w:rsidR="00886D1B" w:rsidRPr="00AD4149" w:rsidRDefault="741D4AD3" w:rsidP="00886D1B">
      <w:pPr>
        <w:rPr>
          <w:rFonts w:ascii="Calibri" w:hAnsi="Calibri" w:cs="Calibri"/>
        </w:rPr>
      </w:pPr>
      <w:r w:rsidRPr="43E2097D">
        <w:rPr>
          <w:rFonts w:ascii="Calibri" w:hAnsi="Calibri" w:cs="Calibri"/>
        </w:rPr>
        <w:t xml:space="preserve">Doktorgrader videreføres som i gammel </w:t>
      </w:r>
      <w:r w:rsidR="16AD5EC8" w:rsidRPr="43E2097D">
        <w:rPr>
          <w:rFonts w:ascii="Calibri" w:hAnsi="Calibri" w:cs="Calibri"/>
        </w:rPr>
        <w:t>UiO</w:t>
      </w:r>
      <w:r w:rsidR="0D93F5E3" w:rsidRPr="43E2097D">
        <w:rPr>
          <w:rFonts w:ascii="Calibri" w:hAnsi="Calibri" w:cs="Calibri"/>
        </w:rPr>
        <w:t>-</w:t>
      </w:r>
      <w:r w:rsidRPr="43E2097D">
        <w:rPr>
          <w:rFonts w:ascii="Calibri" w:hAnsi="Calibri" w:cs="Calibri"/>
        </w:rPr>
        <w:t>modell. UiO vil fortsatt ha måltall for rekrutteringsstillinger, men tildelingen for rekrutteringsstillinger går inn i basisbevilgningen</w:t>
      </w:r>
      <w:r w:rsidR="16AD5EC8" w:rsidRPr="43E2097D">
        <w:rPr>
          <w:rFonts w:ascii="Calibri" w:hAnsi="Calibri" w:cs="Calibri"/>
        </w:rPr>
        <w:t xml:space="preserve"> til fakultetet</w:t>
      </w:r>
      <w:r w:rsidRPr="43E2097D">
        <w:rPr>
          <w:rFonts w:ascii="Calibri" w:hAnsi="Calibri" w:cs="Calibri"/>
        </w:rPr>
        <w:t>.</w:t>
      </w:r>
      <w:r w:rsidR="56FEFAFC" w:rsidRPr="43E2097D">
        <w:rPr>
          <w:rFonts w:ascii="Calibri" w:hAnsi="Calibri" w:cs="Calibri"/>
        </w:rPr>
        <w:t xml:space="preserve"> Dette innebærer at </w:t>
      </w:r>
      <w:r w:rsidR="650DB8CC" w:rsidRPr="43E2097D">
        <w:rPr>
          <w:rFonts w:ascii="Calibri" w:hAnsi="Calibri" w:cs="Calibri"/>
        </w:rPr>
        <w:t xml:space="preserve">tildelingen fristilles fra telling av </w:t>
      </w:r>
      <w:r w:rsidR="35BBDDA4" w:rsidRPr="43E2097D">
        <w:rPr>
          <w:rFonts w:ascii="Calibri" w:hAnsi="Calibri" w:cs="Calibri"/>
        </w:rPr>
        <w:t>antall rekrutteringsstillinger</w:t>
      </w:r>
      <w:r w:rsidR="16D40BA4" w:rsidRPr="43E2097D">
        <w:rPr>
          <w:rFonts w:ascii="Calibri" w:hAnsi="Calibri" w:cs="Calibri"/>
        </w:rPr>
        <w:t>,</w:t>
      </w:r>
      <w:r w:rsidR="48AA5C6A" w:rsidRPr="43E2097D">
        <w:rPr>
          <w:rFonts w:ascii="Calibri" w:hAnsi="Calibri" w:cs="Calibri"/>
        </w:rPr>
        <w:t xml:space="preserve"> </w:t>
      </w:r>
      <w:r w:rsidR="00084EA4">
        <w:rPr>
          <w:rFonts w:ascii="Calibri" w:hAnsi="Calibri" w:cs="Calibri"/>
        </w:rPr>
        <w:t xml:space="preserve">og UiO vil fremover kun </w:t>
      </w:r>
      <w:r w:rsidR="48AA5C6A" w:rsidRPr="43E2097D">
        <w:rPr>
          <w:rFonts w:ascii="Calibri" w:hAnsi="Calibri" w:cs="Calibri"/>
        </w:rPr>
        <w:t>overvåke</w:t>
      </w:r>
      <w:r w:rsidR="00084EA4">
        <w:rPr>
          <w:rFonts w:ascii="Calibri" w:hAnsi="Calibri" w:cs="Calibri"/>
        </w:rPr>
        <w:t xml:space="preserve"> utviklingen i rekrutteringsstillinger</w:t>
      </w:r>
      <w:r w:rsidR="650DB8CC" w:rsidRPr="43E2097D">
        <w:rPr>
          <w:rFonts w:ascii="Calibri" w:hAnsi="Calibri" w:cs="Calibri"/>
        </w:rPr>
        <w:t>.</w:t>
      </w:r>
      <w:r w:rsidRPr="43E2097D">
        <w:rPr>
          <w:rFonts w:ascii="Calibri" w:hAnsi="Calibri" w:cs="Calibri"/>
        </w:rPr>
        <w:t xml:space="preserve"> EU</w:t>
      </w:r>
      <w:r w:rsidR="52BCA90A" w:rsidRPr="43E2097D">
        <w:rPr>
          <w:rFonts w:ascii="Calibri" w:hAnsi="Calibri" w:cs="Calibri"/>
        </w:rPr>
        <w:t>-</w:t>
      </w:r>
      <w:r w:rsidRPr="43E2097D">
        <w:rPr>
          <w:rFonts w:ascii="Calibri" w:hAnsi="Calibri" w:cs="Calibri"/>
        </w:rPr>
        <w:t>midler beholdes som insentiv med redusert uttelling</w:t>
      </w:r>
      <w:r w:rsidR="15A25737" w:rsidRPr="43E2097D">
        <w:rPr>
          <w:rFonts w:ascii="Calibri" w:hAnsi="Calibri" w:cs="Calibri"/>
        </w:rPr>
        <w:t xml:space="preserve"> på</w:t>
      </w:r>
      <w:r w:rsidRPr="43E2097D">
        <w:rPr>
          <w:rFonts w:ascii="Calibri" w:hAnsi="Calibri" w:cs="Calibri"/>
        </w:rPr>
        <w:t xml:space="preserve"> </w:t>
      </w:r>
      <w:r w:rsidR="35BBDDA4" w:rsidRPr="43E2097D">
        <w:rPr>
          <w:rFonts w:ascii="Calibri" w:hAnsi="Calibri" w:cs="Calibri"/>
        </w:rPr>
        <w:t>ca.</w:t>
      </w:r>
      <w:r w:rsidR="4028FBD7" w:rsidRPr="43E2097D">
        <w:rPr>
          <w:rFonts w:ascii="Calibri" w:hAnsi="Calibri" w:cs="Calibri"/>
        </w:rPr>
        <w:t xml:space="preserve"> </w:t>
      </w:r>
      <w:r w:rsidRPr="43E2097D">
        <w:rPr>
          <w:rFonts w:ascii="Calibri" w:hAnsi="Calibri" w:cs="Calibri"/>
        </w:rPr>
        <w:t>60 %</w:t>
      </w:r>
      <w:r w:rsidR="2CDB1D8C" w:rsidRPr="43E2097D">
        <w:rPr>
          <w:rFonts w:ascii="Calibri" w:hAnsi="Calibri" w:cs="Calibri"/>
        </w:rPr>
        <w:t xml:space="preserve"> av tidligere sats</w:t>
      </w:r>
      <w:r w:rsidRPr="43E2097D">
        <w:rPr>
          <w:rFonts w:ascii="Calibri" w:hAnsi="Calibri" w:cs="Calibri"/>
        </w:rPr>
        <w:t xml:space="preserve">. Toppforskinsentivet for </w:t>
      </w:r>
      <w:r w:rsidR="0DC38CF5" w:rsidRPr="43E2097D">
        <w:rPr>
          <w:rFonts w:ascii="Calibri" w:hAnsi="Calibri" w:cs="Calibri"/>
        </w:rPr>
        <w:t>EU-</w:t>
      </w:r>
      <w:r w:rsidRPr="43E2097D">
        <w:rPr>
          <w:rFonts w:ascii="Calibri" w:hAnsi="Calibri" w:cs="Calibri"/>
        </w:rPr>
        <w:t xml:space="preserve">koordinatorprosjekter, ERC og SFF beholdes. </w:t>
      </w:r>
    </w:p>
    <w:p w14:paraId="52BE7FBF" w14:textId="69AA5BC0" w:rsidR="00FB3499" w:rsidRDefault="48AA5C6A" w:rsidP="00886D1B">
      <w:pPr>
        <w:rPr>
          <w:rFonts w:ascii="Calibri" w:hAnsi="Calibri" w:cs="Calibri"/>
        </w:rPr>
      </w:pPr>
      <w:r w:rsidRPr="43E2097D">
        <w:rPr>
          <w:rFonts w:ascii="Calibri" w:hAnsi="Calibri" w:cs="Calibri"/>
        </w:rPr>
        <w:t>Insentiver</w:t>
      </w:r>
      <w:r w:rsidR="741D4AD3" w:rsidRPr="43E2097D">
        <w:rPr>
          <w:rFonts w:ascii="Calibri" w:hAnsi="Calibri" w:cs="Calibri"/>
        </w:rPr>
        <w:t xml:space="preserve"> som forsvinner</w:t>
      </w:r>
      <w:r w:rsidR="35BBDDA4" w:rsidRPr="43E2097D">
        <w:rPr>
          <w:rFonts w:ascii="Calibri" w:hAnsi="Calibri" w:cs="Calibri"/>
        </w:rPr>
        <w:t xml:space="preserve"> i justert UiO modell</w:t>
      </w:r>
      <w:r w:rsidR="741D4AD3" w:rsidRPr="43E2097D">
        <w:rPr>
          <w:rFonts w:ascii="Calibri" w:hAnsi="Calibri" w:cs="Calibri"/>
        </w:rPr>
        <w:t xml:space="preserve"> er alle forskningsinsentiver i lukket ramme</w:t>
      </w:r>
      <w:r w:rsidR="295BA86E" w:rsidRPr="43E2097D">
        <w:rPr>
          <w:rFonts w:ascii="Calibri" w:hAnsi="Calibri" w:cs="Calibri"/>
        </w:rPr>
        <w:t xml:space="preserve"> (RBO)</w:t>
      </w:r>
      <w:r w:rsidR="741D4AD3" w:rsidRPr="43E2097D">
        <w:rPr>
          <w:rFonts w:ascii="Calibri" w:hAnsi="Calibri" w:cs="Calibri"/>
        </w:rPr>
        <w:t xml:space="preserve"> og kandidat- og studentutvekslingsinsentivet. </w:t>
      </w:r>
    </w:p>
    <w:p w14:paraId="66025566" w14:textId="6A4769F7" w:rsidR="00832960" w:rsidRDefault="00832960" w:rsidP="00886D1B">
      <w:pPr>
        <w:rPr>
          <w:rFonts w:ascii="Calibri" w:hAnsi="Calibri" w:cs="Calibri"/>
        </w:rPr>
      </w:pPr>
      <w:r w:rsidRPr="00AD4149">
        <w:rPr>
          <w:rFonts w:ascii="Calibri" w:hAnsi="Calibri" w:cs="Calibri"/>
        </w:rPr>
        <w:t xml:space="preserve">Oppsummert ville tildelingen for 2025 </w:t>
      </w:r>
      <w:r>
        <w:rPr>
          <w:rFonts w:ascii="Calibri" w:hAnsi="Calibri" w:cs="Calibri"/>
        </w:rPr>
        <w:t>til MED i UiOs justert</w:t>
      </w:r>
      <w:r w:rsidR="00DE7E45">
        <w:rPr>
          <w:rFonts w:ascii="Calibri" w:hAnsi="Calibri" w:cs="Calibri"/>
        </w:rPr>
        <w:t>e</w:t>
      </w:r>
      <w:r w:rsidRPr="00AD4149">
        <w:rPr>
          <w:rFonts w:ascii="Calibri" w:hAnsi="Calibri" w:cs="Calibri"/>
        </w:rPr>
        <w:t xml:space="preserve"> </w:t>
      </w:r>
      <w:r w:rsidR="00DE7E45">
        <w:rPr>
          <w:rFonts w:ascii="Calibri" w:hAnsi="Calibri" w:cs="Calibri"/>
        </w:rPr>
        <w:t>fordelings</w:t>
      </w:r>
      <w:r w:rsidRPr="00AD4149">
        <w:rPr>
          <w:rFonts w:ascii="Calibri" w:hAnsi="Calibri" w:cs="Calibri"/>
        </w:rPr>
        <w:t>modell vært spesifisert som følger:</w:t>
      </w:r>
    </w:p>
    <w:p w14:paraId="474AA54A" w14:textId="6E345592" w:rsidR="00DF66F9" w:rsidRDefault="00DF66F9" w:rsidP="00886D1B">
      <w:pPr>
        <w:rPr>
          <w:rFonts w:ascii="Calibri" w:hAnsi="Calibri" w:cs="Calibri"/>
        </w:rPr>
      </w:pPr>
      <w:r w:rsidRPr="00DF66F9">
        <w:rPr>
          <w:noProof/>
        </w:rPr>
        <w:drawing>
          <wp:inline distT="0" distB="0" distL="0" distR="0" wp14:anchorId="5868C741" wp14:editId="54AEFB58">
            <wp:extent cx="5760720" cy="1304290"/>
            <wp:effectExtent l="0" t="0" r="0" b="0"/>
            <wp:docPr id="16881392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0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283CD" w14:textId="356F1D50" w:rsidR="00C41F20" w:rsidRPr="00AD4149" w:rsidRDefault="67A7D463" w:rsidP="00C41F20">
      <w:pPr>
        <w:pStyle w:val="Bildetekst"/>
        <w:rPr>
          <w:rFonts w:ascii="Calibri" w:hAnsi="Calibri" w:cs="Calibri"/>
        </w:rPr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14</w:t>
      </w:r>
      <w:r w:rsidR="0091770E">
        <w:fldChar w:fldCharType="end"/>
      </w:r>
      <w:r>
        <w:t>: Oversikt over fordeling til MED for 2025 i hhv ny og gammel fordelingsmodell UiO</w:t>
      </w:r>
      <w:r w:rsidR="00067C59">
        <w:t>, millioner kroner</w:t>
      </w:r>
    </w:p>
    <w:p w14:paraId="0F45963C" w14:textId="17FCDD30" w:rsidR="00B34B82" w:rsidRDefault="15F41949" w:rsidP="43E2097D">
      <w:pPr>
        <w:rPr>
          <w:rFonts w:ascii="Calibri" w:hAnsi="Calibri" w:cs="Calibri"/>
        </w:rPr>
      </w:pPr>
      <w:r w:rsidRPr="43E2097D">
        <w:rPr>
          <w:rFonts w:ascii="Calibri" w:hAnsi="Calibri" w:cs="Calibri"/>
        </w:rPr>
        <w:lastRenderedPageBreak/>
        <w:t xml:space="preserve">Den nye </w:t>
      </w:r>
      <w:r w:rsidR="00552307">
        <w:rPr>
          <w:rFonts w:ascii="Calibri" w:hAnsi="Calibri" w:cs="Calibri"/>
        </w:rPr>
        <w:t>fordelingsmodell</w:t>
      </w:r>
      <w:r w:rsidRPr="43E2097D">
        <w:rPr>
          <w:rFonts w:ascii="Calibri" w:hAnsi="Calibri" w:cs="Calibri"/>
        </w:rPr>
        <w:t>en skiller seg ut ved at resultatelementene for studiepoeng og avlagte doktorgrader videreføres med samme pris som UiO får av KD. I den forrige modellen</w:t>
      </w:r>
      <w:r w:rsidR="085A8252" w:rsidRPr="43E2097D">
        <w:rPr>
          <w:rFonts w:ascii="Calibri" w:hAnsi="Calibri" w:cs="Calibri"/>
        </w:rPr>
        <w:t xml:space="preserve"> ble</w:t>
      </w:r>
      <w:r w:rsidRPr="43E2097D">
        <w:rPr>
          <w:rFonts w:ascii="Calibri" w:hAnsi="Calibri" w:cs="Calibri"/>
        </w:rPr>
        <w:t xml:space="preserve"> resultatmidlene</w:t>
      </w:r>
      <w:r w:rsidR="4DDB395D" w:rsidRPr="43E2097D">
        <w:rPr>
          <w:rFonts w:ascii="Calibri" w:hAnsi="Calibri" w:cs="Calibri"/>
        </w:rPr>
        <w:t xml:space="preserve"> redusert</w:t>
      </w:r>
      <w:r w:rsidRPr="43E2097D">
        <w:rPr>
          <w:rFonts w:ascii="Calibri" w:hAnsi="Calibri" w:cs="Calibri"/>
        </w:rPr>
        <w:t xml:space="preserve"> for å finansiere kostnader på universitetsnivå. </w:t>
      </w:r>
      <w:r w:rsidR="57EA9F1F" w:rsidRPr="43E2097D">
        <w:rPr>
          <w:rFonts w:ascii="Calibri" w:hAnsi="Calibri" w:cs="Calibri"/>
        </w:rPr>
        <w:t>Endringen medfører at i</w:t>
      </w:r>
      <w:r w:rsidR="02FFBEB7">
        <w:t xml:space="preserve"> justert </w:t>
      </w:r>
      <w:r w:rsidR="00552307">
        <w:t>fordelingsmodell</w:t>
      </w:r>
      <w:r w:rsidR="02FFBEB7">
        <w:t xml:space="preserve"> vil</w:t>
      </w:r>
      <w:r w:rsidR="3EB3AFE0">
        <w:t xml:space="preserve"> </w:t>
      </w:r>
      <w:r w:rsidR="02FFBEB7">
        <w:t>r</w:t>
      </w:r>
      <w:r w:rsidR="7D94B8F4">
        <w:t xml:space="preserve">esultatrammen </w:t>
      </w:r>
      <w:r w:rsidR="02FFBEB7">
        <w:t xml:space="preserve">få større betydning. </w:t>
      </w:r>
      <w:r w:rsidR="61C016C7">
        <w:t xml:space="preserve">Hvis vi i tabellen over </w:t>
      </w:r>
      <w:r w:rsidR="093E86A4">
        <w:t>se</w:t>
      </w:r>
      <w:r w:rsidR="5ACDBF38">
        <w:t>r</w:t>
      </w:r>
      <w:r w:rsidR="093E86A4">
        <w:t xml:space="preserve"> på </w:t>
      </w:r>
      <w:r w:rsidR="5ACDBF38">
        <w:t>andel</w:t>
      </w:r>
      <w:r w:rsidR="57EA9F1F">
        <w:t xml:space="preserve"> resultatinsentiv</w:t>
      </w:r>
      <w:r w:rsidR="093E86A4">
        <w:t xml:space="preserve"> </w:t>
      </w:r>
      <w:r w:rsidR="032492F4">
        <w:t xml:space="preserve">i forhold til </w:t>
      </w:r>
      <w:r w:rsidR="093E86A4">
        <w:t>total</w:t>
      </w:r>
      <w:r w:rsidR="57EA9F1F">
        <w:t xml:space="preserve"> tildeling på kr 915 millioner</w:t>
      </w:r>
      <w:r w:rsidR="093E86A4">
        <w:t xml:space="preserve">, så utgjør </w:t>
      </w:r>
      <w:r w:rsidR="77AF2520">
        <w:t>resultatin</w:t>
      </w:r>
      <w:r w:rsidR="00A02BCC">
        <w:t>s</w:t>
      </w:r>
      <w:r w:rsidR="77AF2520">
        <w:t xml:space="preserve">entivene 45 % i justert </w:t>
      </w:r>
      <w:r w:rsidR="00552307">
        <w:t>fordelingsmodell</w:t>
      </w:r>
      <w:r w:rsidR="77AF2520">
        <w:t xml:space="preserve"> </w:t>
      </w:r>
      <w:r w:rsidR="5ACDBF38">
        <w:t xml:space="preserve">mens det </w:t>
      </w:r>
      <w:r w:rsidR="57EA9F1F">
        <w:t>utgjorde</w:t>
      </w:r>
      <w:r w:rsidR="00941E50">
        <w:t xml:space="preserve"> </w:t>
      </w:r>
      <w:r w:rsidR="77AF2520">
        <w:t>33</w:t>
      </w:r>
      <w:r w:rsidR="7F921FF6">
        <w:t xml:space="preserve"> </w:t>
      </w:r>
      <w:r w:rsidR="77AF2520">
        <w:t xml:space="preserve">% i gammel </w:t>
      </w:r>
      <w:r w:rsidR="00552307">
        <w:t>fordelingsmodell</w:t>
      </w:r>
      <w:r w:rsidR="77AF2520">
        <w:t xml:space="preserve"> for MED</w:t>
      </w:r>
      <w:r w:rsidR="57EA9F1F">
        <w:t xml:space="preserve"> sin tildeling</w:t>
      </w:r>
      <w:r w:rsidR="77AF2520">
        <w:t>.</w:t>
      </w:r>
      <w:r w:rsidR="093E86A4">
        <w:t xml:space="preserve"> </w:t>
      </w:r>
      <w:r w:rsidR="52717487">
        <w:t>Av in</w:t>
      </w:r>
      <w:r w:rsidR="57EA9F1F">
        <w:t>s</w:t>
      </w:r>
      <w:r w:rsidR="52717487">
        <w:t>entiv</w:t>
      </w:r>
      <w:r w:rsidR="18482077">
        <w:t xml:space="preserve">uttellingen utgjør </w:t>
      </w:r>
      <w:r w:rsidR="630C58D8">
        <w:t xml:space="preserve">studiepoeng </w:t>
      </w:r>
      <w:r w:rsidR="6E885519">
        <w:t>66</w:t>
      </w:r>
      <w:r w:rsidR="2815011B">
        <w:t xml:space="preserve"> </w:t>
      </w:r>
      <w:r w:rsidR="6E885519">
        <w:t xml:space="preserve">%. </w:t>
      </w:r>
    </w:p>
    <w:p w14:paraId="30E2D889" w14:textId="5B0F7822" w:rsidR="00E40D5D" w:rsidRDefault="005223A7" w:rsidP="00E40D5D">
      <w:r>
        <w:t xml:space="preserve">Figuren </w:t>
      </w:r>
      <w:r w:rsidR="0009132C">
        <w:t>under oppsummerer</w:t>
      </w:r>
      <w:r>
        <w:t xml:space="preserve"> hvilke elementer som UiO viderefører i </w:t>
      </w:r>
      <w:r w:rsidR="00702C58">
        <w:t xml:space="preserve">justert </w:t>
      </w:r>
      <w:r w:rsidR="00552307">
        <w:t>fordelings</w:t>
      </w:r>
      <w:r>
        <w:t>modell:</w:t>
      </w:r>
    </w:p>
    <w:p w14:paraId="1A2C895A" w14:textId="77777777" w:rsidR="005223A7" w:rsidRDefault="00491831" w:rsidP="005223A7">
      <w:pPr>
        <w:keepNext/>
      </w:pPr>
      <w:r w:rsidRPr="00491831">
        <w:rPr>
          <w:noProof/>
        </w:rPr>
        <w:drawing>
          <wp:inline distT="0" distB="0" distL="0" distR="0" wp14:anchorId="73FA5EC7" wp14:editId="580B18AD">
            <wp:extent cx="5760720" cy="963963"/>
            <wp:effectExtent l="0" t="0" r="0" b="7620"/>
            <wp:docPr id="1287169580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169580" name=""/>
                    <pic:cNvPicPr/>
                  </pic:nvPicPr>
                  <pic:blipFill rotWithShape="1">
                    <a:blip r:embed="rId31"/>
                    <a:srcRect t="58410"/>
                    <a:stretch/>
                  </pic:blipFill>
                  <pic:spPr bwMode="auto">
                    <a:xfrm>
                      <a:off x="0" y="0"/>
                      <a:ext cx="5760720" cy="963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ACA65C" w14:textId="3F5FC458" w:rsidR="00BA2D56" w:rsidRDefault="005223A7" w:rsidP="005223A7">
      <w:pPr>
        <w:pStyle w:val="Bildetekst"/>
      </w:pPr>
      <w:r>
        <w:t xml:space="preserve">Figur </w:t>
      </w:r>
      <w:r>
        <w:fldChar w:fldCharType="begin"/>
      </w:r>
      <w:r>
        <w:instrText xml:space="preserve"> SEQ Figur \* ARABIC </w:instrText>
      </w:r>
      <w:r>
        <w:fldChar w:fldCharType="separate"/>
      </w:r>
      <w:r w:rsidR="001245F9">
        <w:rPr>
          <w:noProof/>
        </w:rPr>
        <w:t>3</w:t>
      </w:r>
      <w:r>
        <w:fldChar w:fldCharType="end"/>
      </w:r>
      <w:r>
        <w:t>: Oppsummering av hvilke element UiO viderefører</w:t>
      </w:r>
      <w:r w:rsidR="00405CE3">
        <w:t xml:space="preserve"> i justert fordelingsmodell sammenlignet med gammel modell</w:t>
      </w:r>
    </w:p>
    <w:p w14:paraId="5A7EA8DF" w14:textId="4C3D411A" w:rsidR="00FD7696" w:rsidRPr="00FD7696" w:rsidRDefault="00FD7696" w:rsidP="004D7029">
      <w:pPr>
        <w:pStyle w:val="Overskrift2"/>
      </w:pPr>
      <w:bookmarkStart w:id="11" w:name="_Toc196920778"/>
      <w:r w:rsidRPr="00FD7696">
        <w:t>Identifisering av fordeler og ulemper ved dagens fordelingsmodell</w:t>
      </w:r>
      <w:bookmarkEnd w:id="11"/>
    </w:p>
    <w:p w14:paraId="280E4336" w14:textId="16106CBD" w:rsidR="00AC79DE" w:rsidRDefault="639D7F3B" w:rsidP="00FD7696">
      <w:r>
        <w:t>I henhold til</w:t>
      </w:r>
      <w:r w:rsidR="2A4CCB17">
        <w:t xml:space="preserve"> mandatet skal utvalget</w:t>
      </w:r>
      <w:r w:rsidR="29A21E98">
        <w:t xml:space="preserve"> kartlegge fordeler og ulemper i dagens fordelingsmodell. Kartleggingen vil inkludere bla. prinsippene ved fordeling av merkostnader og rammekutt</w:t>
      </w:r>
      <w:r w:rsidR="0009132C">
        <w:t>.</w:t>
      </w:r>
    </w:p>
    <w:p w14:paraId="3BB1E3DA" w14:textId="514CA9A1" w:rsidR="00BA2D56" w:rsidRDefault="00552307" w:rsidP="00F70A66">
      <w:r>
        <w:t>Fordelingsmodell</w:t>
      </w:r>
      <w:r w:rsidR="7695D875">
        <w:t xml:space="preserve">en </w:t>
      </w:r>
      <w:r w:rsidR="2F1184AC">
        <w:t>som benyttes i dag</w:t>
      </w:r>
      <w:r w:rsidR="47FE4210">
        <w:t xml:space="preserve"> </w:t>
      </w:r>
      <w:r w:rsidR="2F1184AC">
        <w:t xml:space="preserve">ble innført i </w:t>
      </w:r>
      <w:r w:rsidR="7695D875">
        <w:t>2016</w:t>
      </w:r>
      <w:r w:rsidR="2F1184AC">
        <w:t xml:space="preserve"> og</w:t>
      </w:r>
      <w:r w:rsidR="7695D875">
        <w:t xml:space="preserve"> revidert i 2019.</w:t>
      </w:r>
      <w:r w:rsidR="56571909">
        <w:t xml:space="preserve"> Modellen fungerer som en forklaringsmodell av bevilgningene, og den har vært forutsigbar og forståelig.</w:t>
      </w:r>
    </w:p>
    <w:p w14:paraId="17637B79" w14:textId="0F3BE40B" w:rsidR="007E2FC4" w:rsidRDefault="00AD319B" w:rsidP="007E2FC4">
      <w:r>
        <w:t xml:space="preserve">Utvalget har diskutert </w:t>
      </w:r>
      <w:r w:rsidR="0094580C">
        <w:t>følgende elementer</w:t>
      </w:r>
      <w:r>
        <w:t xml:space="preserve"> i </w:t>
      </w:r>
      <w:r w:rsidR="0094580C">
        <w:t>eksisterende</w:t>
      </w:r>
      <w:r w:rsidR="007E2FC4">
        <w:t xml:space="preserve"> fordelingsmodell</w:t>
      </w:r>
      <w:r>
        <w:t xml:space="preserve">: </w:t>
      </w:r>
    </w:p>
    <w:p w14:paraId="1D971F77" w14:textId="7FD6CB08" w:rsidR="007E2FC4" w:rsidRDefault="2112ED18" w:rsidP="007E2FC4">
      <w:pPr>
        <w:pStyle w:val="Listeavsnitt"/>
        <w:numPr>
          <w:ilvl w:val="0"/>
          <w:numId w:val="31"/>
        </w:numPr>
      </w:pPr>
      <w:r>
        <w:t>Ukeekvivalenter</w:t>
      </w:r>
    </w:p>
    <w:p w14:paraId="499EC7CF" w14:textId="01569D7D" w:rsidR="007E2FC4" w:rsidRDefault="00CE774C" w:rsidP="007E2FC4">
      <w:pPr>
        <w:pStyle w:val="Listeavsnitt"/>
        <w:numPr>
          <w:ilvl w:val="0"/>
          <w:numId w:val="31"/>
        </w:numPr>
      </w:pPr>
      <w:r>
        <w:t>Måltall r</w:t>
      </w:r>
      <w:r w:rsidR="007E2FC4">
        <w:t xml:space="preserve">ekrutteringsstillinger </w:t>
      </w:r>
    </w:p>
    <w:p w14:paraId="5B553C13" w14:textId="7B5D1B56" w:rsidR="0094580C" w:rsidRDefault="00CE774C" w:rsidP="007E2FC4">
      <w:pPr>
        <w:pStyle w:val="Listeavsnitt"/>
        <w:numPr>
          <w:ilvl w:val="0"/>
          <w:numId w:val="31"/>
        </w:numPr>
      </w:pPr>
      <w:r>
        <w:t xml:space="preserve">Finansiering av </w:t>
      </w:r>
      <w:r w:rsidR="00D82DC3">
        <w:t>Ph.d.</w:t>
      </w:r>
      <w:r w:rsidR="0094580C">
        <w:t xml:space="preserve"> kurs</w:t>
      </w:r>
    </w:p>
    <w:p w14:paraId="2D1690E4" w14:textId="5D8C7F07" w:rsidR="00F04808" w:rsidRDefault="00F04808" w:rsidP="007E2FC4">
      <w:pPr>
        <w:pStyle w:val="Listeavsnitt"/>
        <w:numPr>
          <w:ilvl w:val="0"/>
          <w:numId w:val="31"/>
        </w:numPr>
      </w:pPr>
      <w:r>
        <w:t>Sa</w:t>
      </w:r>
      <w:r w:rsidR="00CE774C">
        <w:t>t</w:t>
      </w:r>
      <w:r>
        <w:t>singer / særtildelinger</w:t>
      </w:r>
    </w:p>
    <w:p w14:paraId="563C7973" w14:textId="67AF73AD" w:rsidR="0094580C" w:rsidRDefault="0094580C" w:rsidP="007E2FC4">
      <w:pPr>
        <w:pStyle w:val="Listeavsnitt"/>
        <w:numPr>
          <w:ilvl w:val="0"/>
          <w:numId w:val="31"/>
        </w:numPr>
      </w:pPr>
      <w:r>
        <w:t>Husleie</w:t>
      </w:r>
    </w:p>
    <w:p w14:paraId="7B685B25" w14:textId="05E1DADD" w:rsidR="0094580C" w:rsidRDefault="0094580C" w:rsidP="007E2FC4">
      <w:pPr>
        <w:pStyle w:val="Listeavsnitt"/>
        <w:numPr>
          <w:ilvl w:val="0"/>
          <w:numId w:val="31"/>
        </w:numPr>
      </w:pPr>
      <w:r>
        <w:t>Rammene til fakultetsadministrasjonen</w:t>
      </w:r>
    </w:p>
    <w:p w14:paraId="12FEC4E5" w14:textId="7122A2EE" w:rsidR="00D226A7" w:rsidRDefault="00D226A7" w:rsidP="007E2FC4">
      <w:pPr>
        <w:pStyle w:val="Listeavsnitt"/>
        <w:numPr>
          <w:ilvl w:val="0"/>
          <w:numId w:val="31"/>
        </w:numPr>
      </w:pPr>
      <w:r>
        <w:t>Rammekutt</w:t>
      </w:r>
    </w:p>
    <w:p w14:paraId="752C69EC" w14:textId="7D4524E1" w:rsidR="00D226A7" w:rsidRDefault="00D226A7" w:rsidP="007E2FC4">
      <w:pPr>
        <w:pStyle w:val="Listeavsnitt"/>
        <w:numPr>
          <w:ilvl w:val="0"/>
          <w:numId w:val="31"/>
        </w:numPr>
      </w:pPr>
      <w:r>
        <w:t>Budsjettnøytralitet</w:t>
      </w:r>
    </w:p>
    <w:p w14:paraId="333B1720" w14:textId="0AC57F06" w:rsidR="004D1686" w:rsidRDefault="004D1686" w:rsidP="007E2FC4">
      <w:pPr>
        <w:pStyle w:val="Listeavsnitt"/>
        <w:numPr>
          <w:ilvl w:val="0"/>
          <w:numId w:val="31"/>
        </w:numPr>
      </w:pPr>
      <w:r>
        <w:t>In</w:t>
      </w:r>
      <w:r w:rsidR="00E67AD0">
        <w:t>s</w:t>
      </w:r>
      <w:r>
        <w:t>entivreduksjon</w:t>
      </w:r>
    </w:p>
    <w:p w14:paraId="783CF9C0" w14:textId="27569A15" w:rsidR="00874D4C" w:rsidRDefault="58C88E18" w:rsidP="00874D4C">
      <w:r w:rsidRPr="43E2097D">
        <w:rPr>
          <w:b/>
          <w:bCs/>
        </w:rPr>
        <w:t>Ukeekvivalenter</w:t>
      </w:r>
      <w:r w:rsidR="595F5832" w:rsidRPr="43E2097D">
        <w:rPr>
          <w:b/>
          <w:bCs/>
        </w:rPr>
        <w:t xml:space="preserve"> </w:t>
      </w:r>
      <w:r w:rsidR="00F93200">
        <w:rPr>
          <w:b/>
          <w:bCs/>
        </w:rPr>
        <w:br/>
      </w:r>
      <w:r w:rsidR="00635733">
        <w:t>Ukeekvivalenter benyttes i MEDs fordelingsmodell som en måte å fordele tildelingen fra UiO for profesjonsstudiet i Medisin</w:t>
      </w:r>
      <w:r w:rsidR="000E3E15">
        <w:t xml:space="preserve"> til instituttene som er ansvarlig for undervisningen</w:t>
      </w:r>
      <w:r w:rsidR="00635733">
        <w:t xml:space="preserve">. </w:t>
      </w:r>
      <w:r w:rsidR="1EA7BEFF">
        <w:t xml:space="preserve">En ukeekvivalent ses fra den enkelte students perspektiv. Hvis man deler et kull opp i mindre grupper som undervises hver for seg to timer parallelt eller i serie, vil man som fag ikke bruke mer enn to timer fra sine ukeekvivalenter på denne aktiviteten. Hvordan man legger opp undervisningen i det enkelte fag vil </w:t>
      </w:r>
      <w:r w:rsidR="000E3E15">
        <w:t>derfor</w:t>
      </w:r>
      <w:r w:rsidR="1EA7BEFF">
        <w:t xml:space="preserve"> ha konsekvenser for det samlede volumet av undervisning faget yter innen rammen av en ukeekvivalent.</w:t>
      </w:r>
      <w:r w:rsidR="5FA14CF1">
        <w:t xml:space="preserve"> </w:t>
      </w:r>
    </w:p>
    <w:p w14:paraId="15D342FF" w14:textId="3F5C4527" w:rsidR="00D111AA" w:rsidRDefault="20C7F9AE" w:rsidP="00D111AA">
      <w:r>
        <w:t xml:space="preserve">Et </w:t>
      </w:r>
      <w:r w:rsidR="1EAB70D6">
        <w:t>gjen</w:t>
      </w:r>
      <w:r w:rsidR="000E3E15">
        <w:t>tagende</w:t>
      </w:r>
      <w:r w:rsidR="1EAB70D6">
        <w:t xml:space="preserve"> </w:t>
      </w:r>
      <w:r>
        <w:t xml:space="preserve">spørsmål </w:t>
      </w:r>
      <w:r w:rsidR="000E3E15">
        <w:t xml:space="preserve">i perioden </w:t>
      </w:r>
      <w:r>
        <w:t>siden 2016 er om kostnadene i alle ukeekvivalenter er like, eller om det er store forskjeller</w:t>
      </w:r>
      <w:r w:rsidR="5123CBE1">
        <w:t xml:space="preserve"> mellom instituttene</w:t>
      </w:r>
      <w:r>
        <w:t xml:space="preserve"> slik at det ville vær</w:t>
      </w:r>
      <w:r w:rsidR="000E3E15">
        <w:t>t</w:t>
      </w:r>
      <w:r>
        <w:t xml:space="preserve"> riktigere med differensierte priser</w:t>
      </w:r>
      <w:r w:rsidR="02C16E07">
        <w:t xml:space="preserve"> per uke</w:t>
      </w:r>
      <w:r>
        <w:t xml:space="preserve">. </w:t>
      </w:r>
      <w:r w:rsidR="0DB6D9B7">
        <w:t>Dette elementet</w:t>
      </w:r>
      <w:r>
        <w:t xml:space="preserve"> har frem til i dag blitt sett bort fra budsjettmessig med begrunnelser om at det enkelte institutt har frihet til å velge undervisningsformer</w:t>
      </w:r>
      <w:r w:rsidR="000E3E15">
        <w:t xml:space="preserve"> og </w:t>
      </w:r>
      <w:r>
        <w:t xml:space="preserve">pedagogiske metoder innenfor de </w:t>
      </w:r>
      <w:r>
        <w:lastRenderedPageBreak/>
        <w:t>gitte rammer</w:t>
      </w:r>
      <w:r w:rsidR="25021D1A">
        <w:t>.</w:t>
      </w:r>
      <w:r w:rsidR="1542DD93">
        <w:t xml:space="preserve"> </w:t>
      </w:r>
      <w:r w:rsidR="0DB6D9B7">
        <w:t>Historisk har det</w:t>
      </w:r>
      <w:r>
        <w:t xml:space="preserve"> ikke </w:t>
      </w:r>
      <w:r w:rsidR="52510460">
        <w:t>kommet frem</w:t>
      </w:r>
      <w:r>
        <w:t xml:space="preserve"> noen alternativer til fordeling </w:t>
      </w:r>
      <w:r w:rsidR="0DB6D9B7">
        <w:t xml:space="preserve">av penger for medisinstudiet ut til instituttene </w:t>
      </w:r>
      <w:r>
        <w:t>utover undervisningsbelastning</w:t>
      </w:r>
      <w:r w:rsidR="0DB6D9B7">
        <w:t xml:space="preserve">. Undervisningsbelastning </w:t>
      </w:r>
      <w:r>
        <w:t xml:space="preserve">var kriteriet for fordeling </w:t>
      </w:r>
      <w:r w:rsidR="000E3E15">
        <w:t xml:space="preserve">i modellen </w:t>
      </w:r>
      <w:r>
        <w:t>før endring i 2016</w:t>
      </w:r>
      <w:r w:rsidR="000E3E15">
        <w:t>. Ut</w:t>
      </w:r>
      <w:r>
        <w:t>danningskomponenten premier</w:t>
      </w:r>
      <w:r w:rsidR="19F2CC71">
        <w:t>te</w:t>
      </w:r>
      <w:r>
        <w:t xml:space="preserve"> innsatsfaktorene i utdanningen, </w:t>
      </w:r>
      <w:r w:rsidR="2B941AB3">
        <w:t>det vil si</w:t>
      </w:r>
      <w:r>
        <w:t xml:space="preserve"> ressurser </w:t>
      </w:r>
      <w:r w:rsidR="6287A507">
        <w:t>brukt</w:t>
      </w:r>
      <w:r>
        <w:t xml:space="preserve"> til undervisning, eksamen og veiledning. Revisjoner har konkludert med at </w:t>
      </w:r>
      <w:r w:rsidR="7C541F8B">
        <w:t xml:space="preserve">tidligere </w:t>
      </w:r>
      <w:r w:rsidR="000E3E15">
        <w:t>fordelingsmodell</w:t>
      </w:r>
      <w:r>
        <w:t xml:space="preserve"> kan ha gitt insentiver til å utføre undervisning dyrere enn </w:t>
      </w:r>
      <w:r w:rsidR="000E3E15">
        <w:t xml:space="preserve">det som kan vurderes som </w:t>
      </w:r>
      <w:r>
        <w:t xml:space="preserve">nødvendig. Dette </w:t>
      </w:r>
      <w:r w:rsidR="6FAF91D1">
        <w:t>v</w:t>
      </w:r>
      <w:r>
        <w:t xml:space="preserve">ar ikke en ønsket tilpasning, og man endret i 2016 til </w:t>
      </w:r>
      <w:r w:rsidR="2E4EDDD2">
        <w:t xml:space="preserve">fordeling i henhold til </w:t>
      </w:r>
      <w:r>
        <w:t>ukeekvivalenter.</w:t>
      </w:r>
      <w:r w:rsidR="2C09516C">
        <w:t xml:space="preserve"> </w:t>
      </w:r>
      <w:r w:rsidR="04CD8E34">
        <w:t xml:space="preserve">For medisinstudiet ble den prosentvise fordelingen mellom instituttene gjort gjennom fordeling av fagenes ukeekvivalenter i </w:t>
      </w:r>
      <w:r w:rsidR="5F299B75">
        <w:t xml:space="preserve">Studieplan </w:t>
      </w:r>
      <w:r w:rsidR="1EBDFCC2">
        <w:t>Oslo 2014</w:t>
      </w:r>
      <w:r w:rsidR="0006719E">
        <w:rPr>
          <w:rStyle w:val="Fotnotereferanse"/>
        </w:rPr>
        <w:footnoteReference w:id="3"/>
      </w:r>
      <w:r w:rsidR="04CD8E34">
        <w:t>.</w:t>
      </w:r>
      <w:r w:rsidR="5F299B75">
        <w:t xml:space="preserve"> </w:t>
      </w:r>
    </w:p>
    <w:p w14:paraId="18D0E22C" w14:textId="23CC1EED" w:rsidR="00250902" w:rsidRDefault="056756D3" w:rsidP="00250902">
      <w:r>
        <w:t xml:space="preserve">For 2025 </w:t>
      </w:r>
      <w:r w:rsidR="14796FBA">
        <w:t xml:space="preserve">fordeler bevilgningen knyttet til medisinstudiet </w:t>
      </w:r>
      <w:r w:rsidR="595F5832">
        <w:t>se</w:t>
      </w:r>
      <w:r w:rsidR="5541FF90">
        <w:t>g</w:t>
      </w:r>
      <w:r w:rsidR="595F5832">
        <w:t xml:space="preserve"> som vist i tabellen under</w:t>
      </w:r>
      <w:r w:rsidR="14796FBA">
        <w:t>:</w:t>
      </w:r>
      <w:r w:rsidR="64CF7B28">
        <w:t xml:space="preserve"> </w:t>
      </w:r>
    </w:p>
    <w:p w14:paraId="3DF76E25" w14:textId="46572689" w:rsidR="0098470C" w:rsidRDefault="00B85E63" w:rsidP="00250902">
      <w:r w:rsidRPr="00B85E63">
        <w:rPr>
          <w:noProof/>
        </w:rPr>
        <w:drawing>
          <wp:inline distT="0" distB="0" distL="0" distR="0" wp14:anchorId="25E04A96" wp14:editId="76E83C1D">
            <wp:extent cx="4874895" cy="1094105"/>
            <wp:effectExtent l="0" t="0" r="1905" b="0"/>
            <wp:docPr id="1975657176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895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0D1A2" w14:textId="24B6AE72" w:rsidR="000C3C72" w:rsidRDefault="000C3C72" w:rsidP="000C3C72">
      <w:pPr>
        <w:pStyle w:val="Bildetekst"/>
        <w:keepNext/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15</w:t>
      </w:r>
      <w:r w:rsidR="0091770E">
        <w:fldChar w:fldCharType="end"/>
      </w:r>
      <w:r>
        <w:t>: Fordeling av bevilgning for medisinstudiet ut på instituttene</w:t>
      </w:r>
      <w:r w:rsidR="00A65140">
        <w:t>,</w:t>
      </w:r>
      <w:r>
        <w:t xml:space="preserve"> i </w:t>
      </w:r>
      <w:r w:rsidR="00B85E63">
        <w:t>millioner</w:t>
      </w:r>
      <w:r>
        <w:t xml:space="preserve"> kroner.</w:t>
      </w:r>
    </w:p>
    <w:p w14:paraId="6250F79A" w14:textId="7AA0702B" w:rsidR="009F3DA5" w:rsidRDefault="664E12E9" w:rsidP="009F3DA5">
      <w:r>
        <w:t>D</w:t>
      </w:r>
      <w:r w:rsidR="009F3DA5">
        <w:t>et</w:t>
      </w:r>
      <w:r w:rsidR="1175D290">
        <w:t xml:space="preserve"> er</w:t>
      </w:r>
      <w:r w:rsidR="009F3DA5">
        <w:t xml:space="preserve"> </w:t>
      </w:r>
      <w:r w:rsidR="00C44DA9">
        <w:t xml:space="preserve">fremdeles </w:t>
      </w:r>
      <w:r w:rsidR="009F3DA5">
        <w:t>ulike oppfatninger</w:t>
      </w:r>
      <w:r w:rsidR="5DEC0903">
        <w:t xml:space="preserve"> blant instituttene</w:t>
      </w:r>
      <w:r w:rsidR="009F3DA5">
        <w:t xml:space="preserve"> om den prosentvise belastning i Oslo 2014 tar tilstrekkelig hensyn til ulikheter i undervisningsform. </w:t>
      </w:r>
    </w:p>
    <w:p w14:paraId="606D84D9" w14:textId="1F423A55" w:rsidR="000347B6" w:rsidRDefault="1231E625" w:rsidP="000347B6">
      <w:r>
        <w:t xml:space="preserve">Utvalget har diskutert om </w:t>
      </w:r>
      <w:r w:rsidR="4F4D3AB2">
        <w:t>det</w:t>
      </w:r>
      <w:r>
        <w:t xml:space="preserve"> skal innføre</w:t>
      </w:r>
      <w:r w:rsidR="524CB941">
        <w:t>s</w:t>
      </w:r>
      <w:r>
        <w:t xml:space="preserve"> endringer i </w:t>
      </w:r>
      <w:r w:rsidR="4AD94E04">
        <w:t xml:space="preserve">fordelingsnøkkelen eller om </w:t>
      </w:r>
      <w:r w:rsidR="66B6045C">
        <w:t>ukeekvivalente</w:t>
      </w:r>
      <w:r w:rsidR="7BA51847">
        <w:t>ne</w:t>
      </w:r>
      <w:r w:rsidR="10F3D0A7">
        <w:t xml:space="preserve"> bør prises </w:t>
      </w:r>
      <w:r w:rsidR="1C79FA0D">
        <w:t>ulikt,</w:t>
      </w:r>
      <w:r w:rsidR="66B6045C">
        <w:t xml:space="preserve"> </w:t>
      </w:r>
      <w:r w:rsidR="6AF998FA">
        <w:t>samtidig som</w:t>
      </w:r>
      <w:r w:rsidR="4AD94E04">
        <w:t xml:space="preserve"> vi ha</w:t>
      </w:r>
      <w:r w:rsidR="76D1AEE6">
        <w:t>r</w:t>
      </w:r>
      <w:r w:rsidR="4AD94E04">
        <w:t xml:space="preserve"> i</w:t>
      </w:r>
      <w:r w:rsidR="005560B9">
        <w:t>n</w:t>
      </w:r>
      <w:r w:rsidR="10637CAA">
        <w:t>s</w:t>
      </w:r>
      <w:r w:rsidR="005560B9">
        <w:t>entiv</w:t>
      </w:r>
      <w:r w:rsidR="45BE554A">
        <w:t>er</w:t>
      </w:r>
      <w:r w:rsidR="005560B9">
        <w:t xml:space="preserve"> til å effektivisere undervisningen</w:t>
      </w:r>
      <w:r w:rsidR="4AD94E04">
        <w:t>.</w:t>
      </w:r>
      <w:r w:rsidR="005560B9">
        <w:t xml:space="preserve"> </w:t>
      </w:r>
      <w:r w:rsidR="43DB8CE3">
        <w:t>Fordel</w:t>
      </w:r>
      <w:r w:rsidR="53DC1349">
        <w:t>en</w:t>
      </w:r>
      <w:r w:rsidR="43DB8CE3">
        <w:t xml:space="preserve"> med ukeekvivalenter </w:t>
      </w:r>
      <w:r w:rsidR="6456C6EB">
        <w:t xml:space="preserve">som fordelingsnøkkel </w:t>
      </w:r>
      <w:r w:rsidR="43DB8CE3">
        <w:t xml:space="preserve">er at de </w:t>
      </w:r>
      <w:r w:rsidR="63F33410">
        <w:t>forblir u</w:t>
      </w:r>
      <w:r w:rsidR="43DB8CE3">
        <w:t>endre</w:t>
      </w:r>
      <w:r w:rsidR="4F7360C4">
        <w:t>t</w:t>
      </w:r>
      <w:r w:rsidR="43DB8CE3">
        <w:t xml:space="preserve"> over tid</w:t>
      </w:r>
      <w:r w:rsidR="2FC6AC3B">
        <w:t>, så lenge studieplanene ikke endres</w:t>
      </w:r>
      <w:r w:rsidR="43DB8CE3">
        <w:t>. Det understøtter målet om forutsigbarhet</w:t>
      </w:r>
      <w:r w:rsidR="1C79FA0D">
        <w:t xml:space="preserve"> i tildelingen</w:t>
      </w:r>
      <w:r w:rsidR="43DB8CE3">
        <w:t xml:space="preserve">. </w:t>
      </w:r>
      <w:r w:rsidR="58FABB2C">
        <w:t xml:space="preserve">Et alternativ til ukeekvivalenter er å </w:t>
      </w:r>
      <w:r w:rsidR="34FCACFE">
        <w:t>fordele i henhold til</w:t>
      </w:r>
      <w:r w:rsidR="58FABB2C">
        <w:t xml:space="preserve"> antall undervisningstimer</w:t>
      </w:r>
      <w:r w:rsidR="55245063">
        <w:t>,</w:t>
      </w:r>
      <w:r w:rsidR="58FABB2C">
        <w:t xml:space="preserve"> da ukeekvivalenter ikke </w:t>
      </w:r>
      <w:r w:rsidR="158D8251">
        <w:t>gjenspeiler</w:t>
      </w:r>
      <w:r w:rsidR="58FABB2C">
        <w:t xml:space="preserve"> </w:t>
      </w:r>
      <w:r w:rsidR="238053EF">
        <w:t xml:space="preserve">ulik </w:t>
      </w:r>
      <w:r w:rsidR="58FABB2C">
        <w:t>undervisningsbelastning. En slik tildeling kan imidlertid skape mer og dyrere undervisning</w:t>
      </w:r>
      <w:r w:rsidR="73740A42">
        <w:t>, og denne fordelingsnøkkelen ble erstattet av ukeekvivalenter i 2016</w:t>
      </w:r>
      <w:r w:rsidR="58FABB2C">
        <w:t>.</w:t>
      </w:r>
    </w:p>
    <w:p w14:paraId="77A0783C" w14:textId="7C7F48B5" w:rsidR="00064442" w:rsidRDefault="4AD94E04" w:rsidP="00064442">
      <w:r>
        <w:t>Utvalget er e</w:t>
      </w:r>
      <w:r w:rsidR="58C88E18">
        <w:t xml:space="preserve">nige om at ukeekvivalenter </w:t>
      </w:r>
      <w:r w:rsidR="16DDF9D5">
        <w:t xml:space="preserve">beholdes </w:t>
      </w:r>
      <w:r w:rsidR="00005FAA">
        <w:t xml:space="preserve">inntil videre </w:t>
      </w:r>
      <w:r w:rsidR="58C88E18">
        <w:t xml:space="preserve">i justert </w:t>
      </w:r>
      <w:r>
        <w:t>fordelings</w:t>
      </w:r>
      <w:r w:rsidR="58C88E18">
        <w:t xml:space="preserve">modell, og at </w:t>
      </w:r>
      <w:r w:rsidR="03A41719">
        <w:t>eventuelle</w:t>
      </w:r>
      <w:r w:rsidR="58C88E18">
        <w:t xml:space="preserve"> </w:t>
      </w:r>
      <w:r w:rsidR="7CB7BDE7">
        <w:t>fr</w:t>
      </w:r>
      <w:r w:rsidR="00005FAA">
        <w:t>e</w:t>
      </w:r>
      <w:r w:rsidR="7CB7BDE7">
        <w:t xml:space="preserve">mtidige </w:t>
      </w:r>
      <w:r w:rsidR="58C88E18">
        <w:t>endringer i fordelingsnøkkel må sees i sammenheng med arbeidet som skal gjøres rundt revidert studieplan.</w:t>
      </w:r>
      <w:r w:rsidR="43DB8CE3">
        <w:t xml:space="preserve"> </w:t>
      </w:r>
    </w:p>
    <w:p w14:paraId="1413021E" w14:textId="7BFE2FA3" w:rsidR="0097156C" w:rsidRDefault="00512E86" w:rsidP="00F541B7">
      <w:r w:rsidRPr="00A43840">
        <w:rPr>
          <w:b/>
          <w:bCs/>
        </w:rPr>
        <w:t>Rekrutteringsstillinger</w:t>
      </w:r>
      <w:r w:rsidR="00A43840">
        <w:rPr>
          <w:b/>
          <w:bCs/>
        </w:rPr>
        <w:br/>
      </w:r>
      <w:r w:rsidR="24E906A6">
        <w:t>Tilde</w:t>
      </w:r>
      <w:r w:rsidR="1CC9617E">
        <w:t>l</w:t>
      </w:r>
      <w:r w:rsidR="24E906A6">
        <w:t xml:space="preserve">inger til rekrutteringsstillinger fordeles i dag </w:t>
      </w:r>
      <w:r w:rsidR="2E6048D0">
        <w:t>i henhold til</w:t>
      </w:r>
      <w:r w:rsidR="24E906A6">
        <w:t xml:space="preserve"> måltall satt i februar 2010. </w:t>
      </w:r>
      <w:r w:rsidR="53109124">
        <w:t xml:space="preserve">Midler per årsverk tildeles som en rundsum med fradrag for undervisningsbelastning </w:t>
      </w:r>
      <w:r w:rsidR="5010E9C8">
        <w:t xml:space="preserve">i hver stillingskategori. </w:t>
      </w:r>
      <w:r w:rsidR="00797969">
        <w:br/>
      </w:r>
      <w:r w:rsidR="5010E9C8">
        <w:t>(100</w:t>
      </w:r>
      <w:r w:rsidR="00797969">
        <w:t xml:space="preserve"> </w:t>
      </w:r>
      <w:r w:rsidR="5010E9C8">
        <w:t>% sats for post doktorer, 75</w:t>
      </w:r>
      <w:r w:rsidR="00797969">
        <w:t xml:space="preserve"> </w:t>
      </w:r>
      <w:r w:rsidR="5010E9C8">
        <w:t>% for stipendiater og 60</w:t>
      </w:r>
      <w:r w:rsidR="00797969">
        <w:t xml:space="preserve"> </w:t>
      </w:r>
      <w:r w:rsidR="5010E9C8">
        <w:t xml:space="preserve">% for kliniske </w:t>
      </w:r>
      <w:r w:rsidR="001F0B5B">
        <w:t>stipendiater</w:t>
      </w:r>
      <w:r w:rsidR="5010E9C8">
        <w:t xml:space="preserve">). </w:t>
      </w:r>
      <w:r w:rsidR="00797969">
        <w:t xml:space="preserve">Frem til i dag er det </w:t>
      </w:r>
      <w:r w:rsidR="5010E9C8">
        <w:t>bare Klin</w:t>
      </w:r>
      <w:r w:rsidR="00797969">
        <w:t>M</w:t>
      </w:r>
      <w:r w:rsidR="5010E9C8">
        <w:t xml:space="preserve">ed </w:t>
      </w:r>
      <w:r w:rsidR="1B62D712">
        <w:t xml:space="preserve">som </w:t>
      </w:r>
      <w:r w:rsidR="5C769614">
        <w:t xml:space="preserve">har </w:t>
      </w:r>
      <w:r w:rsidR="1B62D712">
        <w:t>få</w:t>
      </w:r>
      <w:r w:rsidR="628206DD">
        <w:t>tt</w:t>
      </w:r>
      <w:r w:rsidR="1B62D712">
        <w:t xml:space="preserve"> tildelt midler til kliniske stipendiater.</w:t>
      </w:r>
      <w:r w:rsidR="53109124">
        <w:t xml:space="preserve"> </w:t>
      </w:r>
      <w:r>
        <w:t xml:space="preserve">Fordelen med dagens </w:t>
      </w:r>
      <w:r w:rsidR="00552307">
        <w:t>fordelingsmodell</w:t>
      </w:r>
      <w:r>
        <w:t xml:space="preserve"> er at den gir </w:t>
      </w:r>
      <w:r w:rsidR="0033597E">
        <w:t xml:space="preserve">en </w:t>
      </w:r>
      <w:r>
        <w:t>stabil og forutsigbar finansiering av rekrutteringsstillingene gjennom en årlig prisstigning på årsverkssatsen</w:t>
      </w:r>
      <w:r w:rsidR="416D6A05">
        <w:t>.</w:t>
      </w:r>
    </w:p>
    <w:p w14:paraId="4F88555E" w14:textId="1AC77395" w:rsidR="00F541B7" w:rsidRDefault="0097156C" w:rsidP="00F541B7">
      <w:r>
        <w:t>Utvalget</w:t>
      </w:r>
      <w:r w:rsidR="00F541B7">
        <w:t xml:space="preserve"> har diskutert </w:t>
      </w:r>
      <w:r w:rsidR="7F9A68C2">
        <w:t xml:space="preserve">hvordan </w:t>
      </w:r>
      <w:r w:rsidR="00552307">
        <w:t>fordelingsmodell</w:t>
      </w:r>
      <w:r w:rsidR="7F9A68C2">
        <w:t xml:space="preserve">en </w:t>
      </w:r>
      <w:r w:rsidR="001F0B5B">
        <w:t>kan</w:t>
      </w:r>
      <w:r w:rsidR="00F541B7">
        <w:t xml:space="preserve"> </w:t>
      </w:r>
      <w:r w:rsidR="33B48D1E">
        <w:t xml:space="preserve">tilrettelegge for </w:t>
      </w:r>
      <w:r w:rsidR="00F541B7">
        <w:t>endre</w:t>
      </w:r>
      <w:r w:rsidR="2C95D639">
        <w:t>t</w:t>
      </w:r>
      <w:r w:rsidR="00F541B7">
        <w:t xml:space="preserve"> </w:t>
      </w:r>
      <w:r w:rsidR="44309637">
        <w:t>fordeling av rekrutteringsstillinger</w:t>
      </w:r>
      <w:r w:rsidR="00B11701">
        <w:t xml:space="preserve"> mellom instituttene</w:t>
      </w:r>
      <w:r w:rsidR="00F541B7">
        <w:t xml:space="preserve">. Andre fordelingsmetoder indikerer at IMB kommer ganske likt ut, og at det </w:t>
      </w:r>
      <w:r w:rsidR="00B11701">
        <w:t xml:space="preserve">muligens </w:t>
      </w:r>
      <w:r w:rsidR="00F541B7">
        <w:t xml:space="preserve">er en skjevfordeling mellom KlinMed og Helsam.  </w:t>
      </w:r>
    </w:p>
    <w:p w14:paraId="3C3FDBED" w14:textId="3FF464A0" w:rsidR="00F541B7" w:rsidRDefault="31D2A761" w:rsidP="00F541B7">
      <w:r>
        <w:lastRenderedPageBreak/>
        <w:t>I utvalgets forslag ligger</w:t>
      </w:r>
      <w:r w:rsidR="00F541B7">
        <w:t xml:space="preserve"> </w:t>
      </w:r>
      <w:r w:rsidR="00C530FD">
        <w:t>måltall</w:t>
      </w:r>
      <w:r w:rsidR="50BAF673">
        <w:t xml:space="preserve"> per institutt</w:t>
      </w:r>
      <w:r w:rsidR="00C530FD">
        <w:t xml:space="preserve"> fra 2010</w:t>
      </w:r>
      <w:r w:rsidR="0AAB73C4">
        <w:t xml:space="preserve"> fast</w:t>
      </w:r>
      <w:r w:rsidR="00BA17FA">
        <w:t xml:space="preserve"> inntil videre</w:t>
      </w:r>
      <w:r w:rsidR="0AAB73C4">
        <w:t>,</w:t>
      </w:r>
      <w:r w:rsidR="00F541B7">
        <w:t xml:space="preserve"> </w:t>
      </w:r>
      <w:r w:rsidR="72EA3355">
        <w:t xml:space="preserve">men </w:t>
      </w:r>
      <w:r w:rsidR="00552307">
        <w:t>fordelingsmodell</w:t>
      </w:r>
      <w:r w:rsidR="72EA3355">
        <w:t xml:space="preserve">en må tilrettelegge for en </w:t>
      </w:r>
      <w:r w:rsidR="00BA17FA">
        <w:t xml:space="preserve">mulig </w:t>
      </w:r>
      <w:r w:rsidR="72EA3355">
        <w:t>fr</w:t>
      </w:r>
      <w:r w:rsidR="00BA17FA">
        <w:t>e</w:t>
      </w:r>
      <w:r w:rsidR="72EA3355">
        <w:t>mtidig omfordeling.</w:t>
      </w:r>
      <w:r w:rsidR="00F541B7">
        <w:t xml:space="preserve"> </w:t>
      </w:r>
      <w:r w:rsidR="4A82C6A8">
        <w:t>For at</w:t>
      </w:r>
      <w:r w:rsidR="4331C83B">
        <w:t xml:space="preserve"> </w:t>
      </w:r>
      <w:r w:rsidR="00F541B7">
        <w:t xml:space="preserve">rekrutteringsstillingene skal </w:t>
      </w:r>
      <w:r w:rsidR="31955B96">
        <w:t xml:space="preserve">kunne </w:t>
      </w:r>
      <w:r w:rsidR="00F541B7">
        <w:t>følges</w:t>
      </w:r>
      <w:r w:rsidR="1BD7E7D4">
        <w:t xml:space="preserve"> opp</w:t>
      </w:r>
      <w:r w:rsidR="4CB5A097">
        <w:t xml:space="preserve">, omfordeles </w:t>
      </w:r>
      <w:r w:rsidR="00F541B7">
        <w:t xml:space="preserve">og måles, </w:t>
      </w:r>
      <w:r w:rsidR="4EF4F850">
        <w:t>må</w:t>
      </w:r>
      <w:r w:rsidR="00F541B7">
        <w:t xml:space="preserve"> tildelingen</w:t>
      </w:r>
      <w:r w:rsidR="14A835BC">
        <w:t>e</w:t>
      </w:r>
      <w:r w:rsidR="00F541B7">
        <w:t xml:space="preserve"> skilles ut på egen linje per </w:t>
      </w:r>
      <w:r w:rsidR="00BA17FA">
        <w:t>enhet</w:t>
      </w:r>
      <w:r w:rsidR="00FA537F">
        <w:t xml:space="preserve"> i justert fordelingsmodell</w:t>
      </w:r>
      <w:r w:rsidR="00BA17FA">
        <w:t>.</w:t>
      </w:r>
    </w:p>
    <w:p w14:paraId="4EE6E7B2" w14:textId="2D565A87" w:rsidR="007B1F5C" w:rsidRDefault="009645B8" w:rsidP="00F541B7">
      <w:r w:rsidRPr="007B1F5C">
        <w:rPr>
          <w:b/>
          <w:bCs/>
        </w:rPr>
        <w:t xml:space="preserve">Satsinger / </w:t>
      </w:r>
      <w:r w:rsidR="00BA17FA">
        <w:rPr>
          <w:b/>
          <w:bCs/>
        </w:rPr>
        <w:t>s</w:t>
      </w:r>
      <w:r w:rsidR="00772135" w:rsidRPr="007B1F5C">
        <w:rPr>
          <w:b/>
          <w:bCs/>
        </w:rPr>
        <w:t>ærtildelinger</w:t>
      </w:r>
      <w:r w:rsidR="007B1F5C">
        <w:br/>
      </w:r>
      <w:r w:rsidR="00772135">
        <w:t xml:space="preserve">Fakultetet </w:t>
      </w:r>
      <w:r w:rsidR="6FA4CC8F">
        <w:t>pålegger</w:t>
      </w:r>
      <w:r w:rsidR="00772135">
        <w:t xml:space="preserve"> instituttene oppgaver og satsninger som til dels </w:t>
      </w:r>
      <w:r w:rsidR="00A6172B">
        <w:t>innebærer</w:t>
      </w:r>
      <w:r w:rsidR="00772135">
        <w:t xml:space="preserve"> </w:t>
      </w:r>
      <w:r w:rsidR="00A6172B">
        <w:t>langsiktige</w:t>
      </w:r>
      <w:r w:rsidR="00772135">
        <w:t xml:space="preserve"> økonomiske forpliktelser</w:t>
      </w:r>
      <w:r w:rsidR="7DB13F68">
        <w:t>.</w:t>
      </w:r>
      <w:r w:rsidR="007B1F5C">
        <w:t xml:space="preserve"> </w:t>
      </w:r>
      <w:r w:rsidR="57B68020">
        <w:t>Det gis</w:t>
      </w:r>
      <w:r w:rsidR="00BF6488">
        <w:t xml:space="preserve"> særtildelinger for å dekke kostnader til aktivitet som fakultetet ønsker å </w:t>
      </w:r>
      <w:r w:rsidR="54984D78">
        <w:t>igangsette</w:t>
      </w:r>
      <w:r w:rsidR="008A6C1D">
        <w:t xml:space="preserve"> eller o</w:t>
      </w:r>
      <w:r w:rsidR="00BF6488">
        <w:t>pprettholde.</w:t>
      </w:r>
      <w:r w:rsidR="007B1F5C">
        <w:t xml:space="preserve"> </w:t>
      </w:r>
      <w:r w:rsidR="1E80D2FF">
        <w:t>S</w:t>
      </w:r>
      <w:r w:rsidR="00F541B7">
        <w:t xml:space="preserve">atsninger skilles ut på egen linje </w:t>
      </w:r>
      <w:r w:rsidR="008A00A1">
        <w:t>i justert</w:t>
      </w:r>
      <w:r w:rsidR="00F541B7">
        <w:t xml:space="preserve"> </w:t>
      </w:r>
      <w:r w:rsidR="00552307">
        <w:t>fordelingsmodell</w:t>
      </w:r>
      <w:r w:rsidR="00F541B7">
        <w:t xml:space="preserve"> </w:t>
      </w:r>
      <w:r w:rsidR="3253C0D8">
        <w:t>for å oppnå</w:t>
      </w:r>
      <w:r w:rsidR="00F541B7">
        <w:t xml:space="preserve"> transparens</w:t>
      </w:r>
      <w:r w:rsidR="5B764526">
        <w:t xml:space="preserve"> </w:t>
      </w:r>
      <w:r w:rsidR="1CDCCA59">
        <w:t xml:space="preserve">og mulighet for </w:t>
      </w:r>
      <w:r w:rsidR="008A00A1">
        <w:t>tilpasninger</w:t>
      </w:r>
      <w:r w:rsidR="1CDCCA59">
        <w:t xml:space="preserve"> over tid</w:t>
      </w:r>
      <w:r w:rsidR="00F541B7">
        <w:t xml:space="preserve">. </w:t>
      </w:r>
    </w:p>
    <w:p w14:paraId="2189FC2B" w14:textId="4980CADE" w:rsidR="00F541B7" w:rsidRDefault="008A6C1D" w:rsidP="00F541B7">
      <w:r w:rsidRPr="007B1F5C">
        <w:rPr>
          <w:b/>
          <w:bCs/>
        </w:rPr>
        <w:t>Ph.d.</w:t>
      </w:r>
      <w:r w:rsidR="00F541B7" w:rsidRPr="007B1F5C">
        <w:rPr>
          <w:b/>
          <w:bCs/>
        </w:rPr>
        <w:t xml:space="preserve">-kurs </w:t>
      </w:r>
      <w:r w:rsidR="007B1F5C" w:rsidRPr="007B1F5C">
        <w:rPr>
          <w:b/>
          <w:bCs/>
        </w:rPr>
        <w:br/>
      </w:r>
      <w:r>
        <w:t>Instituttene mottar i dag ca</w:t>
      </w:r>
      <w:r w:rsidR="00123793">
        <w:t>.</w:t>
      </w:r>
      <w:r>
        <w:t xml:space="preserve"> kr 6 millioner til sammen for </w:t>
      </w:r>
      <w:r w:rsidR="00123793">
        <w:t xml:space="preserve">undervisning av fakultetets </w:t>
      </w:r>
      <w:r w:rsidR="00CD72A2">
        <w:t>ph.d.</w:t>
      </w:r>
      <w:r w:rsidR="00123793">
        <w:t>-kurs.</w:t>
      </w:r>
      <w:r w:rsidR="00CD72A2">
        <w:t xml:space="preserve"> </w:t>
      </w:r>
      <w:r w:rsidR="005C59C2">
        <w:t xml:space="preserve">Pengene </w:t>
      </w:r>
      <w:r w:rsidR="00F02A20">
        <w:t>tildeles</w:t>
      </w:r>
      <w:r w:rsidR="005C59C2">
        <w:t xml:space="preserve"> for at instituttene skal ha et insentiv til å </w:t>
      </w:r>
      <w:r w:rsidR="00F02A20">
        <w:t xml:space="preserve">undervise på kursene. </w:t>
      </w:r>
      <w:r w:rsidR="00CD72A2">
        <w:t>Fordelingen har ligget fast siden 2016.</w:t>
      </w:r>
      <w:r w:rsidR="005C59C2">
        <w:t xml:space="preserve"> Utvalget har diskutert en eventuell endring i tildelingen, men ettersom det </w:t>
      </w:r>
      <w:r w:rsidR="00F541B7">
        <w:t xml:space="preserve">foregår et stort arbeid på fakultetet </w:t>
      </w:r>
      <w:r w:rsidR="0064059B">
        <w:t xml:space="preserve">i forhold til </w:t>
      </w:r>
      <w:r w:rsidR="00F541B7">
        <w:t xml:space="preserve">innhold i </w:t>
      </w:r>
      <w:r>
        <w:t>ph.d.</w:t>
      </w:r>
      <w:r w:rsidR="00F541B7">
        <w:t>-kursene</w:t>
      </w:r>
      <w:r w:rsidR="00580F18">
        <w:t xml:space="preserve"> </w:t>
      </w:r>
      <w:r w:rsidR="005C59C2">
        <w:t>er</w:t>
      </w:r>
      <w:r w:rsidR="00580F18">
        <w:t xml:space="preserve"> enige om at fordelingen ligge</w:t>
      </w:r>
      <w:r w:rsidR="00997F9F">
        <w:t xml:space="preserve">r </w:t>
      </w:r>
      <w:r w:rsidR="00290058">
        <w:t xml:space="preserve">fast </w:t>
      </w:r>
      <w:r w:rsidR="00997F9F">
        <w:t>som i 2025</w:t>
      </w:r>
      <w:r w:rsidR="00580F18">
        <w:t xml:space="preserve"> inntil arbeidet med </w:t>
      </w:r>
      <w:r>
        <w:t>ph.d.</w:t>
      </w:r>
      <w:r w:rsidR="00580F18">
        <w:t xml:space="preserve">-kursene er landet. </w:t>
      </w:r>
    </w:p>
    <w:p w14:paraId="48B6A456" w14:textId="58EBCE91" w:rsidR="00E033DD" w:rsidRDefault="00A9787F" w:rsidP="00575BA1">
      <w:r w:rsidRPr="007B1F5C">
        <w:rPr>
          <w:b/>
          <w:bCs/>
        </w:rPr>
        <w:t>Husleie</w:t>
      </w:r>
      <w:r w:rsidR="007B1F5C">
        <w:br/>
      </w:r>
      <w:r w:rsidR="11C02B96">
        <w:t xml:space="preserve">Fakultetet </w:t>
      </w:r>
      <w:r w:rsidR="795A7C47">
        <w:t xml:space="preserve">har i dag </w:t>
      </w:r>
      <w:r w:rsidR="557AC0B6">
        <w:t xml:space="preserve">få insentiver til å </w:t>
      </w:r>
      <w:r w:rsidR="7DCAD4DD">
        <w:t xml:space="preserve">gjøre noe med arealsituasjonen </w:t>
      </w:r>
      <w:r w:rsidR="5344EE5A">
        <w:t xml:space="preserve">i forhold til </w:t>
      </w:r>
      <w:r w:rsidR="01BF1A4A">
        <w:t xml:space="preserve">arealeffektivisering </w:t>
      </w:r>
      <w:r w:rsidR="7DCAD4DD">
        <w:t xml:space="preserve">i </w:t>
      </w:r>
      <w:r w:rsidR="21F9F72F">
        <w:t xml:space="preserve">avdelinger / </w:t>
      </w:r>
      <w:r w:rsidR="02936839">
        <w:t xml:space="preserve">forskningsgrupper. </w:t>
      </w:r>
      <w:r w:rsidR="03659229">
        <w:t xml:space="preserve">Helsam ønsker seg en ordning der </w:t>
      </w:r>
      <w:r w:rsidR="2755650C">
        <w:t xml:space="preserve">all husleie </w:t>
      </w:r>
      <w:r w:rsidR="056D196E">
        <w:t>fordeles ned til institutt</w:t>
      </w:r>
      <w:r w:rsidR="0064059B">
        <w:t>, s</w:t>
      </w:r>
      <w:r w:rsidR="715DD968">
        <w:t xml:space="preserve">lik at instituttet kan </w:t>
      </w:r>
      <w:r w:rsidR="71DAC7D2">
        <w:t xml:space="preserve">få direkte </w:t>
      </w:r>
      <w:r w:rsidR="6FD0AC2B">
        <w:t xml:space="preserve">besparelser hvis de </w:t>
      </w:r>
      <w:r w:rsidR="5E3F0F3D">
        <w:t>klarer å bidra med arealeffektivisering</w:t>
      </w:r>
      <w:r w:rsidR="6FD0AC2B">
        <w:t>.</w:t>
      </w:r>
    </w:p>
    <w:p w14:paraId="6DB844E2" w14:textId="00EE897C" w:rsidR="00896E58" w:rsidRDefault="00B15A89" w:rsidP="00575BA1">
      <w:r>
        <w:t>Deler av u</w:t>
      </w:r>
      <w:r w:rsidR="00F17CD6">
        <w:t xml:space="preserve">tvalget </w:t>
      </w:r>
      <w:r w:rsidR="00C033A4">
        <w:t xml:space="preserve">mener at </w:t>
      </w:r>
      <w:r w:rsidR="009C4159">
        <w:t>det i dag ikke er noen</w:t>
      </w:r>
      <w:r w:rsidR="0064059B">
        <w:t xml:space="preserve"> ubrukte areal</w:t>
      </w:r>
      <w:r w:rsidR="009C4159">
        <w:t xml:space="preserve"> </w:t>
      </w:r>
      <w:r w:rsidR="001F3C33">
        <w:t>som enkelt kan avgis</w:t>
      </w:r>
      <w:r>
        <w:t xml:space="preserve"> sett i lys av kriteriene fra </w:t>
      </w:r>
      <w:r w:rsidR="00F2567A">
        <w:t>Eiendomsavdelingen (</w:t>
      </w:r>
      <w:r>
        <w:t>EA</w:t>
      </w:r>
      <w:r w:rsidR="00F2567A">
        <w:t>)</w:t>
      </w:r>
      <w:r>
        <w:t xml:space="preserve"> </w:t>
      </w:r>
      <w:r w:rsidR="00DD12AF">
        <w:t>om hva som skal til for å kunne si opp areal</w:t>
      </w:r>
      <w:r w:rsidR="001F3C33">
        <w:t xml:space="preserve">. </w:t>
      </w:r>
      <w:r w:rsidR="00F2567A">
        <w:t>Alle er enige om at vi f</w:t>
      </w:r>
      <w:r w:rsidR="002A7BA3">
        <w:t>re</w:t>
      </w:r>
      <w:r w:rsidR="002F3A25">
        <w:t>mover må ha f</w:t>
      </w:r>
      <w:r w:rsidR="0090222E">
        <w:t>okus på å komme ut av leide arealer og inn i eide</w:t>
      </w:r>
      <w:r w:rsidR="002F3A25">
        <w:t xml:space="preserve"> </w:t>
      </w:r>
      <w:r w:rsidR="002A7BA3">
        <w:t xml:space="preserve">arealer </w:t>
      </w:r>
      <w:r w:rsidR="002F3A25">
        <w:t>hvor husleien er mye rim</w:t>
      </w:r>
      <w:r w:rsidR="13F09452">
        <w:t>e</w:t>
      </w:r>
      <w:r w:rsidR="002F3A25">
        <w:t>ligere</w:t>
      </w:r>
      <w:r w:rsidR="0090222E">
        <w:t>.</w:t>
      </w:r>
      <w:r w:rsidR="009B72E1">
        <w:t xml:space="preserve"> </w:t>
      </w:r>
      <w:r w:rsidR="002F3A25">
        <w:t xml:space="preserve">Utvalget </w:t>
      </w:r>
      <w:r w:rsidR="009B72E1">
        <w:t>påpeke</w:t>
      </w:r>
      <w:r w:rsidR="002F3A25">
        <w:t xml:space="preserve">r samtidig </w:t>
      </w:r>
      <w:r w:rsidR="009B72E1">
        <w:t xml:space="preserve">at det ikke er et </w:t>
      </w:r>
      <w:r w:rsidR="00E91AA9">
        <w:t xml:space="preserve">velfungerende </w:t>
      </w:r>
      <w:r w:rsidR="00ED6E37">
        <w:t xml:space="preserve">marked for arealer på UiO i dag. </w:t>
      </w:r>
      <w:r w:rsidR="002F3A25">
        <w:t xml:space="preserve">MED </w:t>
      </w:r>
      <w:r w:rsidR="00ED6E37">
        <w:t xml:space="preserve">er </w:t>
      </w:r>
      <w:r w:rsidR="002F3A25">
        <w:t xml:space="preserve">avhengig av </w:t>
      </w:r>
      <w:r w:rsidR="00ED6E37">
        <w:t xml:space="preserve">at </w:t>
      </w:r>
      <w:r w:rsidR="002A7BA3">
        <w:t>EA</w:t>
      </w:r>
      <w:r w:rsidR="00ED6E37">
        <w:t xml:space="preserve"> kan overta lokalene og finne nye leietakere </w:t>
      </w:r>
      <w:r w:rsidR="002F3A25">
        <w:t>slik at vi oppnår</w:t>
      </w:r>
      <w:r w:rsidR="0096644B">
        <w:t xml:space="preserve"> en </w:t>
      </w:r>
      <w:r w:rsidR="00AC2CC8">
        <w:t xml:space="preserve">redusert </w:t>
      </w:r>
      <w:r w:rsidR="00F2567A">
        <w:t>hus</w:t>
      </w:r>
      <w:r w:rsidR="00AC2CC8">
        <w:t>leie</w:t>
      </w:r>
      <w:r w:rsidR="00F2567A">
        <w:t>kostnad</w:t>
      </w:r>
      <w:r w:rsidR="00AC2CC8">
        <w:t xml:space="preserve">. </w:t>
      </w:r>
      <w:r w:rsidR="0096644B">
        <w:t xml:space="preserve">Utvalget </w:t>
      </w:r>
      <w:r w:rsidR="002A7BA3">
        <w:t>påpeker</w:t>
      </w:r>
      <w:r w:rsidR="0096644B">
        <w:t xml:space="preserve"> videre at det </w:t>
      </w:r>
      <w:r w:rsidR="002A7BA3">
        <w:t>kan være enklere å få til a</w:t>
      </w:r>
      <w:r w:rsidR="0096644B">
        <w:t xml:space="preserve">realeffektivisering hvis vi ser på </w:t>
      </w:r>
      <w:r w:rsidR="006B65DD">
        <w:t>totalt areal</w:t>
      </w:r>
      <w:r w:rsidR="0096644B">
        <w:t xml:space="preserve"> vi disponerer på </w:t>
      </w:r>
      <w:r w:rsidR="002A7BA3">
        <w:t xml:space="preserve">tvers av </w:t>
      </w:r>
      <w:r w:rsidR="0096644B">
        <w:t xml:space="preserve">MED. </w:t>
      </w:r>
    </w:p>
    <w:p w14:paraId="2203933B" w14:textId="684BB73F" w:rsidR="00AB1754" w:rsidRDefault="0096644B" w:rsidP="00575BA1">
      <w:r>
        <w:t>U</w:t>
      </w:r>
      <w:r w:rsidR="0E7422BF">
        <w:t>sikkerhet</w:t>
      </w:r>
      <w:r w:rsidR="00261D49">
        <w:t xml:space="preserve"> m</w:t>
      </w:r>
      <w:r w:rsidR="0E7422BF">
        <w:t xml:space="preserve">ed husleie i forbindelse med </w:t>
      </w:r>
      <w:r w:rsidR="09F83F46">
        <w:t>Livsvitenskapshuset</w:t>
      </w:r>
      <w:r w:rsidR="622D3942">
        <w:t xml:space="preserve"> og sykehuslokaler er stor</w:t>
      </w:r>
      <w:r w:rsidR="00261D49">
        <w:t xml:space="preserve">, </w:t>
      </w:r>
      <w:r w:rsidR="00F2567A">
        <w:t xml:space="preserve">og de elementene </w:t>
      </w:r>
      <w:r w:rsidR="00261D49">
        <w:t xml:space="preserve">holdes utenfor diskusjoner inntil videre. </w:t>
      </w:r>
      <w:r w:rsidR="00854CC8" w:rsidRPr="00854CC8">
        <w:t xml:space="preserve">Fordeling av husleiekostnader for enheter </w:t>
      </w:r>
      <w:r w:rsidR="00854CC8">
        <w:t>MED</w:t>
      </w:r>
      <w:r w:rsidR="00854CC8" w:rsidRPr="00854CC8">
        <w:t xml:space="preserve"> er vertskap for</w:t>
      </w:r>
      <w:r w:rsidR="00C6467B">
        <w:t xml:space="preserve"> </w:t>
      </w:r>
      <w:r w:rsidR="00854CC8" w:rsidRPr="00854CC8">
        <w:t>avklares i eget løp.</w:t>
      </w:r>
    </w:p>
    <w:p w14:paraId="632B3F61" w14:textId="50E77838" w:rsidR="00261D49" w:rsidRDefault="00E74800" w:rsidP="00575BA1">
      <w:r>
        <w:t xml:space="preserve">Det er enighet </w:t>
      </w:r>
      <w:r w:rsidR="0055069E">
        <w:t xml:space="preserve">om at det </w:t>
      </w:r>
      <w:r w:rsidR="00CF3882" w:rsidRPr="00CF3882">
        <w:t xml:space="preserve">er et felles ansvar for institutt- og fakultetsledelse å benytte nødvendig areal på mest hensiktsmessig måte. </w:t>
      </w:r>
      <w:r w:rsidR="00C6467B">
        <w:t xml:space="preserve">Videre er det </w:t>
      </w:r>
      <w:r w:rsidR="00EE4F51">
        <w:t xml:space="preserve">enighet </w:t>
      </w:r>
      <w:r w:rsidR="00733B45">
        <w:t xml:space="preserve">om at vi fortsetter dagens praksis med å kostnadsføre og betale husleie på fakultetsnivå. </w:t>
      </w:r>
      <w:r w:rsidR="00261D49">
        <w:t xml:space="preserve">Utvalget ønsker </w:t>
      </w:r>
      <w:r w:rsidR="0055069E">
        <w:t xml:space="preserve">samtidig </w:t>
      </w:r>
      <w:r w:rsidR="00261D49">
        <w:t>å innføre en in</w:t>
      </w:r>
      <w:r w:rsidR="00A02BCC">
        <w:t>s</w:t>
      </w:r>
      <w:r w:rsidR="00261D49">
        <w:t>entivordning</w:t>
      </w:r>
      <w:r w:rsidR="006B65DD">
        <w:t xml:space="preserve"> for å motivere til arealeffektivisering. Motsvarende vil enhetene få en økt kost hvis </w:t>
      </w:r>
      <w:r w:rsidR="00D6563F">
        <w:t xml:space="preserve">det er ønskelig med økning i areal. Dette </w:t>
      </w:r>
      <w:r w:rsidR="00EE4F51">
        <w:t xml:space="preserve">vil </w:t>
      </w:r>
      <w:r w:rsidR="00765F53">
        <w:t xml:space="preserve">kunne </w:t>
      </w:r>
      <w:r w:rsidR="00EE4F51">
        <w:t xml:space="preserve">løses i </w:t>
      </w:r>
      <w:r w:rsidR="00D6563F">
        <w:t>fordelingsmodellen</w:t>
      </w:r>
      <w:r w:rsidR="00EE4F51">
        <w:t xml:space="preserve">, og </w:t>
      </w:r>
      <w:r w:rsidR="00C6467B">
        <w:t>anbefalingen</w:t>
      </w:r>
      <w:r w:rsidR="00EE4F51">
        <w:t xml:space="preserve"> er </w:t>
      </w:r>
      <w:r w:rsidR="00C6467B">
        <w:t xml:space="preserve">at </w:t>
      </w:r>
      <w:r w:rsidR="00EE4F51">
        <w:t xml:space="preserve">25 % </w:t>
      </w:r>
      <w:r w:rsidR="002D2AEC">
        <w:t xml:space="preserve">av kostnad eller besparelse i husleiekost </w:t>
      </w:r>
      <w:r w:rsidR="008E5179">
        <w:t xml:space="preserve">føres </w:t>
      </w:r>
      <w:r w:rsidR="002D2AEC">
        <w:t xml:space="preserve">ned til enhet </w:t>
      </w:r>
      <w:r w:rsidR="00EE4F51">
        <w:t xml:space="preserve">over 5 år </w:t>
      </w:r>
      <w:r w:rsidR="00C6467B">
        <w:t xml:space="preserve">fra </w:t>
      </w:r>
      <w:r w:rsidR="008E5179">
        <w:t xml:space="preserve">fakultetets </w:t>
      </w:r>
      <w:r w:rsidR="00EE4F51">
        <w:t>besparelse eller kostnadsøkning</w:t>
      </w:r>
      <w:r w:rsidR="00D6563F">
        <w:t>.</w:t>
      </w:r>
      <w:r w:rsidR="0030722A">
        <w:t xml:space="preserve"> </w:t>
      </w:r>
      <w:r w:rsidR="00C6467B">
        <w:t>Dette insentivet har medført at husleie skilles ut i egen kolonne i justert fordelingsmodell</w:t>
      </w:r>
      <w:r w:rsidR="0030722A">
        <w:t xml:space="preserve">. </w:t>
      </w:r>
    </w:p>
    <w:p w14:paraId="506A6B1F" w14:textId="1DA5A737" w:rsidR="001D5024" w:rsidRDefault="00A9787F" w:rsidP="001D5024">
      <w:r w:rsidRPr="00E74800">
        <w:rPr>
          <w:b/>
          <w:bCs/>
        </w:rPr>
        <w:t>Rammene til fakultetsadministrasjonen</w:t>
      </w:r>
      <w:r w:rsidR="00E74800">
        <w:rPr>
          <w:b/>
          <w:bCs/>
        </w:rPr>
        <w:br/>
      </w:r>
      <w:r w:rsidR="1BFF773D">
        <w:t xml:space="preserve">Historikken viser at </w:t>
      </w:r>
      <w:r w:rsidR="2C3166A1">
        <w:t>fakultetsadmi</w:t>
      </w:r>
      <w:r w:rsidR="39419026">
        <w:t>nistrasjonen</w:t>
      </w:r>
      <w:r w:rsidR="1BFF773D">
        <w:t xml:space="preserve"> ikke eser ut – verken </w:t>
      </w:r>
      <w:r w:rsidR="52671E51">
        <w:t xml:space="preserve">som andel av fakultetets hovedtildeling </w:t>
      </w:r>
      <w:r w:rsidR="1BFF773D">
        <w:t xml:space="preserve">eller </w:t>
      </w:r>
      <w:r w:rsidR="264972A7">
        <w:t xml:space="preserve">i </w:t>
      </w:r>
      <w:r w:rsidR="1BFF773D">
        <w:t>antall årsverk</w:t>
      </w:r>
    </w:p>
    <w:p w14:paraId="12E6FC37" w14:textId="0085C9A9" w:rsidR="001D5024" w:rsidRDefault="39419026" w:rsidP="001D5024">
      <w:r>
        <w:t>Utvalget ø</w:t>
      </w:r>
      <w:r w:rsidR="1BFF773D">
        <w:t xml:space="preserve">nsker å overvåke </w:t>
      </w:r>
      <w:r w:rsidR="03D7BF63">
        <w:t>kostnads</w:t>
      </w:r>
      <w:r w:rsidR="1BFF773D">
        <w:t>utviklingen</w:t>
      </w:r>
      <w:r w:rsidR="000E12C2">
        <w:t xml:space="preserve"> til </w:t>
      </w:r>
      <w:r w:rsidR="00ED1547">
        <w:t>fakultetsadministrasjonen</w:t>
      </w:r>
      <w:r w:rsidR="71A20BB8">
        <w:t>,</w:t>
      </w:r>
      <w:r w:rsidR="00EE4F51">
        <w:t xml:space="preserve"> vi holder</w:t>
      </w:r>
      <w:r w:rsidR="1BFF773D">
        <w:t xml:space="preserve"> husleie og </w:t>
      </w:r>
      <w:r>
        <w:t>særtildelinger utenfor</w:t>
      </w:r>
      <w:r w:rsidR="00EE4F51">
        <w:t xml:space="preserve">, </w:t>
      </w:r>
      <w:r w:rsidR="21D4CA66">
        <w:t>og</w:t>
      </w:r>
      <w:r w:rsidR="000E12C2">
        <w:t xml:space="preserve"> </w:t>
      </w:r>
      <w:r>
        <w:t xml:space="preserve">anbefaler at vi </w:t>
      </w:r>
      <w:r w:rsidR="1BFF773D">
        <w:t xml:space="preserve">fortsetter </w:t>
      </w:r>
      <w:r w:rsidR="00C6467B">
        <w:t xml:space="preserve">med en kostnadsdekning </w:t>
      </w:r>
      <w:r w:rsidR="1BFF773D">
        <w:t xml:space="preserve">som i </w:t>
      </w:r>
      <w:r>
        <w:t xml:space="preserve">eksisterende fordelingsmodell. </w:t>
      </w:r>
    </w:p>
    <w:p w14:paraId="59EEF3CC" w14:textId="31AA51C5" w:rsidR="00854CC8" w:rsidRDefault="4485542E" w:rsidP="00854CC8">
      <w:r w:rsidRPr="00E74800">
        <w:rPr>
          <w:b/>
          <w:bCs/>
        </w:rPr>
        <w:lastRenderedPageBreak/>
        <w:t>Rammekutt</w:t>
      </w:r>
      <w:r w:rsidR="00C6467B">
        <w:rPr>
          <w:b/>
          <w:bCs/>
        </w:rPr>
        <w:t xml:space="preserve"> og andre tilpasningselement</w:t>
      </w:r>
      <w:r w:rsidR="00535142">
        <w:br/>
      </w:r>
      <w:r>
        <w:t xml:space="preserve">Utvalget har diskutert </w:t>
      </w:r>
      <w:r w:rsidR="76FAA57F">
        <w:t xml:space="preserve">håndtering av </w:t>
      </w:r>
      <w:r>
        <w:t>rammekutt</w:t>
      </w:r>
      <w:r w:rsidR="00E449B8">
        <w:t xml:space="preserve"> og andre </w:t>
      </w:r>
      <w:r w:rsidR="00C6467B">
        <w:t>tilpasningselement</w:t>
      </w:r>
      <w:r w:rsidR="00E449B8">
        <w:t xml:space="preserve"> som ikke faller inn under faste element i </w:t>
      </w:r>
      <w:r w:rsidR="00C6467B">
        <w:t>fordelings</w:t>
      </w:r>
      <w:r w:rsidR="00E449B8">
        <w:t>modellen</w:t>
      </w:r>
      <w:r w:rsidR="1A4B97F4">
        <w:t>.</w:t>
      </w:r>
      <w:r w:rsidR="5F552AC0">
        <w:t xml:space="preserve"> </w:t>
      </w:r>
      <w:r w:rsidR="20AEE6AB">
        <w:t>E</w:t>
      </w:r>
      <w:r w:rsidR="3A21B8AA">
        <w:t xml:space="preserve">ttersom vi i stor grad får </w:t>
      </w:r>
      <w:r w:rsidR="30CE6564">
        <w:t xml:space="preserve">generelle rammekutt som skal bidra til effektivisering </w:t>
      </w:r>
      <w:r w:rsidR="010F20DE">
        <w:t>i</w:t>
      </w:r>
      <w:r w:rsidR="3EA259FF">
        <w:t xml:space="preserve"> hele sektoren,</w:t>
      </w:r>
      <w:r w:rsidR="30CE6564">
        <w:t xml:space="preserve"> </w:t>
      </w:r>
      <w:r w:rsidR="11C17F71">
        <w:t>vil alle enheter</w:t>
      </w:r>
      <w:r w:rsidR="00C6467B">
        <w:t xml:space="preserve"> kunne</w:t>
      </w:r>
      <w:r w:rsidR="009C04A0">
        <w:t xml:space="preserve"> </w:t>
      </w:r>
      <w:r w:rsidR="11C17F71">
        <w:t>få en forholdsmessig andel av rammekutt</w:t>
      </w:r>
      <w:r w:rsidR="00E64E3B">
        <w:t xml:space="preserve"> og at dette</w:t>
      </w:r>
      <w:r w:rsidR="00E449B8">
        <w:t xml:space="preserve"> </w:t>
      </w:r>
      <w:r w:rsidR="00E64E3B">
        <w:t xml:space="preserve">fordelingsprinsippet er </w:t>
      </w:r>
      <w:r w:rsidR="00E449B8">
        <w:t>likt for alle utgangspunktet</w:t>
      </w:r>
      <w:r w:rsidR="4FE9C04D">
        <w:t>.</w:t>
      </w:r>
      <w:r w:rsidR="00854CC8" w:rsidRPr="00854CC8">
        <w:t xml:space="preserve"> </w:t>
      </w:r>
      <w:r w:rsidR="0000726C">
        <w:t>Historikk har vist at det også kommer andre tilpasningselement i tildelinger fra UiO, både økninger i rammen og reduksjoner.</w:t>
      </w:r>
    </w:p>
    <w:p w14:paraId="6C855FE6" w14:textId="3091E4AE" w:rsidR="00A9787F" w:rsidRDefault="0000726C" w:rsidP="00575BA1">
      <w:r>
        <w:t>Som prinsipp anbefales at alle e</w:t>
      </w:r>
      <w:r w:rsidR="007F6922">
        <w:t xml:space="preserve">ndringer </w:t>
      </w:r>
      <w:r>
        <w:t xml:space="preserve">i tildelingen </w:t>
      </w:r>
      <w:r w:rsidR="007F6922">
        <w:t>må forklares</w:t>
      </w:r>
      <w:r>
        <w:t xml:space="preserve"> og at </w:t>
      </w:r>
      <w:r w:rsidR="007F6922">
        <w:t>info</w:t>
      </w:r>
      <w:r>
        <w:t>r</w:t>
      </w:r>
      <w:r w:rsidR="007F6922">
        <w:t>masjon deles</w:t>
      </w:r>
      <w:r>
        <w:t xml:space="preserve"> med alle enheter i forhold til hva </w:t>
      </w:r>
      <w:r w:rsidR="399AB8C4">
        <w:t xml:space="preserve">kuttet </w:t>
      </w:r>
      <w:r w:rsidR="00E449B8">
        <w:t xml:space="preserve">og </w:t>
      </w:r>
      <w:r>
        <w:t xml:space="preserve">tilpasningselementer er </w:t>
      </w:r>
      <w:r w:rsidR="399AB8C4">
        <w:t xml:space="preserve">relatert til </w:t>
      </w:r>
      <w:r w:rsidR="0C07FF88">
        <w:t xml:space="preserve">før </w:t>
      </w:r>
      <w:r w:rsidR="00E449B8">
        <w:t xml:space="preserve">beløpene </w:t>
      </w:r>
      <w:r w:rsidR="0C07FF88">
        <w:t xml:space="preserve">fordeles </w:t>
      </w:r>
      <w:r w:rsidR="00E855DE">
        <w:t>ut til</w:t>
      </w:r>
      <w:r w:rsidR="0C07FF88">
        <w:t xml:space="preserve"> enhetene ved fakultetet. </w:t>
      </w:r>
      <w:r>
        <w:t xml:space="preserve">Dette oppsettet er ment å gi </w:t>
      </w:r>
      <w:r w:rsidR="00087D90">
        <w:t>transparen</w:t>
      </w:r>
      <w:r>
        <w:t>s, og at enhetene kan komme med sine innspill og eventuelle innvendinger før dekanatet tar en beslutning</w:t>
      </w:r>
      <w:r w:rsidR="00087D90">
        <w:t xml:space="preserve">. </w:t>
      </w:r>
    </w:p>
    <w:p w14:paraId="14548EBA" w14:textId="5C9DB277" w:rsidR="00F06144" w:rsidRDefault="2F4D9D76" w:rsidP="00575BA1">
      <w:r w:rsidRPr="43E2097D">
        <w:rPr>
          <w:b/>
          <w:bCs/>
        </w:rPr>
        <w:t>In</w:t>
      </w:r>
      <w:r w:rsidR="00DF0DF5">
        <w:rPr>
          <w:b/>
          <w:bCs/>
        </w:rPr>
        <w:t>s</w:t>
      </w:r>
      <w:r w:rsidRPr="43E2097D">
        <w:rPr>
          <w:b/>
          <w:bCs/>
        </w:rPr>
        <w:t>entivredusering</w:t>
      </w:r>
      <w:r w:rsidR="00F06144">
        <w:br/>
      </w:r>
      <w:r>
        <w:t>Det er enighet i utvalget om at forutsigbarhet er viktig</w:t>
      </w:r>
      <w:r w:rsidR="30F47F2A">
        <w:t>,</w:t>
      </w:r>
      <w:r>
        <w:t xml:space="preserve"> noe som medfører at basisbevilgningen må være av en viss størrelse. </w:t>
      </w:r>
      <w:r w:rsidR="3432ECC8">
        <w:t>Det er ønskelig med</w:t>
      </w:r>
      <w:r w:rsidR="63D2F8FC">
        <w:t xml:space="preserve"> en basis</w:t>
      </w:r>
      <w:r w:rsidR="71EB074B">
        <w:t xml:space="preserve"> </w:t>
      </w:r>
      <w:r w:rsidR="63D2F8FC">
        <w:t xml:space="preserve">på nivå med </w:t>
      </w:r>
      <w:r w:rsidR="52AF86A0">
        <w:t xml:space="preserve">det som ligger i </w:t>
      </w:r>
      <w:r w:rsidR="00552307">
        <w:t>fordelingsmodell</w:t>
      </w:r>
      <w:r w:rsidR="52AF86A0">
        <w:t xml:space="preserve">en fra </w:t>
      </w:r>
      <w:r w:rsidR="63D2F8FC">
        <w:t>UiO</w:t>
      </w:r>
      <w:r w:rsidR="2F936C37">
        <w:t xml:space="preserve"> til fakultetet</w:t>
      </w:r>
      <w:r w:rsidR="63D2F8FC">
        <w:t xml:space="preserve">. For å få </w:t>
      </w:r>
      <w:r w:rsidR="01150ED0">
        <w:t xml:space="preserve">til </w:t>
      </w:r>
      <w:r w:rsidR="63D2F8FC">
        <w:t xml:space="preserve">dette målet </w:t>
      </w:r>
      <w:r w:rsidR="01150ED0">
        <w:t xml:space="preserve">så må </w:t>
      </w:r>
      <w:r w:rsidR="7CFBF73B">
        <w:t>vi redusere i prisene på in</w:t>
      </w:r>
      <w:r w:rsidR="00A02BCC">
        <w:t>s</w:t>
      </w:r>
      <w:r w:rsidR="7CFBF73B">
        <w:t>entivene. Det er fire in</w:t>
      </w:r>
      <w:r w:rsidR="00A02BCC">
        <w:t>s</w:t>
      </w:r>
      <w:r w:rsidR="7CFBF73B">
        <w:t xml:space="preserve">entiver vi kan trekke i: EU, Studiepoeng, </w:t>
      </w:r>
      <w:r w:rsidR="44232BDE">
        <w:t xml:space="preserve">Doktorgrader og </w:t>
      </w:r>
      <w:r w:rsidR="00F718FA">
        <w:t>t</w:t>
      </w:r>
      <w:r w:rsidR="44232BDE">
        <w:t>oppforsk.</w:t>
      </w:r>
    </w:p>
    <w:p w14:paraId="2B454EF8" w14:textId="33CFEFBD" w:rsidR="00A0644A" w:rsidRPr="00575BA1" w:rsidRDefault="7925A569" w:rsidP="00575BA1">
      <w:r w:rsidRPr="0009164E">
        <w:t xml:space="preserve">Utvalget er enige i at </w:t>
      </w:r>
      <w:r w:rsidR="40321945" w:rsidRPr="0009164E">
        <w:t>toppforsk og EU ikke avkortes da det er viktig in</w:t>
      </w:r>
      <w:r w:rsidR="00F718FA">
        <w:t>s</w:t>
      </w:r>
      <w:r w:rsidR="40321945" w:rsidRPr="0009164E">
        <w:t xml:space="preserve">entiver for å opprettholde forskning. For å få en basis </w:t>
      </w:r>
      <w:r w:rsidR="2AF7E678" w:rsidRPr="0009164E">
        <w:t xml:space="preserve">minst på nivå med UiO </w:t>
      </w:r>
      <w:r w:rsidR="1C6A3EC6" w:rsidRPr="0009164E">
        <w:t>er utvalget enige i at doktorgrader og studiepoeng trekkes 50 % hver i sats fra UiOs modell.</w:t>
      </w:r>
      <w:r w:rsidR="1C6A3EC6">
        <w:t xml:space="preserve"> </w:t>
      </w:r>
      <w:r w:rsidR="0009164E">
        <w:t xml:space="preserve">Fremover vil andre tilpasninger måtte justeres i basiselementet i fordelingsmodellen. </w:t>
      </w:r>
    </w:p>
    <w:p w14:paraId="4B505F8F" w14:textId="38329E26" w:rsidR="004D7029" w:rsidRDefault="004D7029" w:rsidP="004D7029">
      <w:pPr>
        <w:pStyle w:val="Overskrift2"/>
      </w:pPr>
      <w:bookmarkStart w:id="12" w:name="_Toc196920779"/>
      <w:r>
        <w:t xml:space="preserve">Utvikling av forslag til justert </w:t>
      </w:r>
      <w:r w:rsidR="00F51695">
        <w:t>fordelings</w:t>
      </w:r>
      <w:r>
        <w:t>modell</w:t>
      </w:r>
      <w:bookmarkEnd w:id="12"/>
    </w:p>
    <w:p w14:paraId="649D6D9E" w14:textId="766C8D92" w:rsidR="004D7029" w:rsidRDefault="2FAA0E3D" w:rsidP="004D7029">
      <w:r>
        <w:t>I henhold til</w:t>
      </w:r>
      <w:r w:rsidR="39419026">
        <w:t xml:space="preserve"> mandatet skal u</w:t>
      </w:r>
      <w:r w:rsidR="27F22F02">
        <w:t>tvalget utvikle forslag til en justert fordelingsmodell</w:t>
      </w:r>
      <w:r w:rsidR="39419026">
        <w:t>. U</w:t>
      </w:r>
      <w:r w:rsidR="27F22F02">
        <w:t xml:space="preserve">tvalget skal vurdere hvordan eventuelle endringer i justert </w:t>
      </w:r>
      <w:r w:rsidR="00552307">
        <w:t>fordelingsmodell</w:t>
      </w:r>
      <w:r w:rsidR="27F22F02">
        <w:t xml:space="preserve"> vil påvirke instituttene og enhetene</w:t>
      </w:r>
    </w:p>
    <w:p w14:paraId="068322DD" w14:textId="19D1924B" w:rsidR="004D7029" w:rsidRDefault="004D7029" w:rsidP="004D7029">
      <w:r>
        <w:t xml:space="preserve">Utvalget skal sørge for at forslaget til ny </w:t>
      </w:r>
      <w:r w:rsidR="00552307">
        <w:t>fordelingsmodell</w:t>
      </w:r>
      <w:r>
        <w:t xml:space="preserve"> støtter målet om en effektiv fordeling av tildelingen som gir økonomisk forutsigbarhet for instituttene og enhetene. </w:t>
      </w:r>
      <w:r w:rsidR="00552307">
        <w:t>Fordelingsmodell</w:t>
      </w:r>
      <w:r>
        <w:t xml:space="preserve">en må være forklarbar, forståelig og kunne stå seg over tid. </w:t>
      </w:r>
    </w:p>
    <w:p w14:paraId="2F524B5D" w14:textId="322665C4" w:rsidR="00F541B7" w:rsidRDefault="007859CD" w:rsidP="004D7029">
      <w:r>
        <w:t xml:space="preserve">Basert på diskusjonen rundt eksisterende </w:t>
      </w:r>
      <w:r w:rsidR="00552307">
        <w:t>fordelingsmodell</w:t>
      </w:r>
      <w:r w:rsidR="0049550F">
        <w:t xml:space="preserve">, ønske om å ligge tett på UiO sin </w:t>
      </w:r>
      <w:r w:rsidR="00552307">
        <w:t>fordelingsmodell</w:t>
      </w:r>
      <w:r w:rsidR="0049550F">
        <w:t xml:space="preserve"> og med mål om at modellen må være forklarbar, forståelig og kunne stå seg over tid anbefaler utvalget </w:t>
      </w:r>
      <w:r w:rsidR="00FC17B0">
        <w:t xml:space="preserve">at vi innfører en </w:t>
      </w:r>
      <w:r w:rsidR="0049550F">
        <w:t>justert fordelingsmodell for fakultetet</w:t>
      </w:r>
      <w:r w:rsidR="00A15C20">
        <w:t xml:space="preserve">. </w:t>
      </w:r>
      <w:r w:rsidR="00201EFE">
        <w:t xml:space="preserve">Tabellen under viser omforent forslag til justert </w:t>
      </w:r>
      <w:r w:rsidR="00552307">
        <w:t>fordelingsmodell</w:t>
      </w:r>
      <w:r w:rsidR="00201EFE">
        <w:t xml:space="preserve">: </w:t>
      </w:r>
    </w:p>
    <w:p w14:paraId="4BD73B0E" w14:textId="2C6D7386" w:rsidR="009D04FB" w:rsidRDefault="00C67901" w:rsidP="009D04FB">
      <w:pPr>
        <w:keepNext/>
      </w:pPr>
      <w:r w:rsidRPr="00C67901">
        <w:rPr>
          <w:noProof/>
        </w:rPr>
        <w:lastRenderedPageBreak/>
        <w:drawing>
          <wp:inline distT="0" distB="0" distL="0" distR="0" wp14:anchorId="1BF67B14" wp14:editId="6AF1B554">
            <wp:extent cx="5760720" cy="2927985"/>
            <wp:effectExtent l="0" t="0" r="0" b="5715"/>
            <wp:docPr id="2075599558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A6F6F" w14:textId="7E4110D6" w:rsidR="00EA714E" w:rsidRDefault="009D04FB" w:rsidP="009D04FB">
      <w:pPr>
        <w:pStyle w:val="Bildetekst"/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16</w:t>
      </w:r>
      <w:r w:rsidR="0091770E">
        <w:fldChar w:fldCharType="end"/>
      </w:r>
      <w:r>
        <w:t xml:space="preserve">: Overordnet </w:t>
      </w:r>
      <w:r w:rsidR="00201EFE">
        <w:t>anbefaling</w:t>
      </w:r>
      <w:r>
        <w:t xml:space="preserve"> til justert fordelingsmodell for MED</w:t>
      </w:r>
      <w:r w:rsidR="00201EFE">
        <w:t>, tall i 1,000 kroner.</w:t>
      </w:r>
    </w:p>
    <w:p w14:paraId="562D3FCF" w14:textId="0797031B" w:rsidR="00A00465" w:rsidRDefault="00224F7A" w:rsidP="004D7029">
      <w:r>
        <w:t xml:space="preserve">Basis vil bestå av fire </w:t>
      </w:r>
      <w:r w:rsidR="009F48DD">
        <w:t>elementer: Fjorårets basis, husleie, nye studieplasser og tilpasninger inkludert rammekutt</w:t>
      </w:r>
      <w:r w:rsidR="207AD5E9">
        <w:t xml:space="preserve">. Fjorårets basis, vil </w:t>
      </w:r>
      <w:r w:rsidR="13091C33">
        <w:t xml:space="preserve">inkludere </w:t>
      </w:r>
      <w:r w:rsidR="612764FB">
        <w:t>tidligere års nye studieplasser og tilpasninger</w:t>
      </w:r>
      <w:r w:rsidR="00C80DD6">
        <w:t>.</w:t>
      </w:r>
      <w:r>
        <w:t xml:space="preserve"> </w:t>
      </w:r>
      <w:r w:rsidR="00FC17B0">
        <w:t xml:space="preserve">Nye studieplasser og </w:t>
      </w:r>
      <w:r w:rsidR="00C80DD6">
        <w:t>tilpasninger</w:t>
      </w:r>
      <w:r w:rsidR="00FC17B0">
        <w:t xml:space="preserve"> inneværende budsjettår skilles ut i basiselementet for å kunne fordeles ut på instituttene. Det betyr at disse beløpene går inn i basiskolonne 1 påfølgende budsjettår og kun nye endringer </w:t>
      </w:r>
      <w:r w:rsidR="00E549A8">
        <w:t>kommer frem</w:t>
      </w:r>
      <w:r w:rsidR="00FC17B0">
        <w:t xml:space="preserve"> i basiskolonne 3 og 4:  </w:t>
      </w:r>
    </w:p>
    <w:p w14:paraId="166A3422" w14:textId="0115200B" w:rsidR="00C03476" w:rsidRDefault="005147DE" w:rsidP="004D7029">
      <w:r w:rsidRPr="005147DE">
        <w:rPr>
          <w:noProof/>
        </w:rPr>
        <w:drawing>
          <wp:inline distT="0" distB="0" distL="0" distR="0" wp14:anchorId="0F22E9AA" wp14:editId="058AD6B2">
            <wp:extent cx="5760720" cy="2479675"/>
            <wp:effectExtent l="0" t="0" r="0" b="0"/>
            <wp:docPr id="1575267691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202ED" w14:textId="3310DFAF" w:rsidR="008B0FE7" w:rsidRDefault="00ED7EC6" w:rsidP="00046F99">
      <w:pPr>
        <w:pStyle w:val="Bildetekst"/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17</w:t>
      </w:r>
      <w:r w:rsidR="0091770E">
        <w:fldChar w:fldCharType="end"/>
      </w:r>
      <w:r>
        <w:t>: Spesifisering av basis i justert fordelingsmodell</w:t>
      </w:r>
    </w:p>
    <w:p w14:paraId="4E8648CC" w14:textId="14DD5A6D" w:rsidR="00ED7EC6" w:rsidRDefault="004C123C" w:rsidP="004D7029">
      <w:r>
        <w:t>In</w:t>
      </w:r>
      <w:r w:rsidR="0054630B">
        <w:t>s</w:t>
      </w:r>
      <w:r>
        <w:t>entiv vil bestå av de samme fire elementene som er innført i justert fordelingsmodell UiO:</w:t>
      </w:r>
    </w:p>
    <w:p w14:paraId="1A517870" w14:textId="78EEF9D9" w:rsidR="00ED7EC6" w:rsidRDefault="00A0334F" w:rsidP="00046F99">
      <w:pPr>
        <w:keepNext/>
      </w:pPr>
      <w:r w:rsidRPr="00A0334F">
        <w:rPr>
          <w:noProof/>
        </w:rPr>
        <w:lastRenderedPageBreak/>
        <w:drawing>
          <wp:inline distT="0" distB="0" distL="0" distR="0" wp14:anchorId="6A5604D4" wp14:editId="6AF3AA3B">
            <wp:extent cx="5760720" cy="2635250"/>
            <wp:effectExtent l="0" t="0" r="0" b="0"/>
            <wp:docPr id="657468889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1AEC3" w14:textId="47F89152" w:rsidR="00535142" w:rsidRDefault="00ED7EC6" w:rsidP="004C123C">
      <w:pPr>
        <w:pStyle w:val="Bildetekst"/>
      </w:pPr>
      <w:r>
        <w:t xml:space="preserve">Tabell </w:t>
      </w:r>
      <w:r w:rsidR="0091770E">
        <w:fldChar w:fldCharType="begin"/>
      </w:r>
      <w:r w:rsidR="0091770E">
        <w:instrText xml:space="preserve"> SEQ Tabell \* ARABIC </w:instrText>
      </w:r>
      <w:r w:rsidR="0091770E">
        <w:fldChar w:fldCharType="separate"/>
      </w:r>
      <w:r w:rsidR="0091770E">
        <w:rPr>
          <w:noProof/>
        </w:rPr>
        <w:t>18</w:t>
      </w:r>
      <w:r w:rsidR="0091770E">
        <w:fldChar w:fldCharType="end"/>
      </w:r>
      <w:r>
        <w:t>: Spesifisering av in</w:t>
      </w:r>
      <w:r w:rsidR="00A0334F">
        <w:t>s</w:t>
      </w:r>
      <w:r>
        <w:t>entiv i justert fordelingsmodell</w:t>
      </w:r>
    </w:p>
    <w:p w14:paraId="5095B206" w14:textId="62B69F1B" w:rsidR="003A6023" w:rsidRDefault="003A6023" w:rsidP="003A6023">
      <w:r>
        <w:t xml:space="preserve">Øremerkinger vil bestå av UiO </w:t>
      </w:r>
      <w:r w:rsidR="00B25164">
        <w:t>øremerkinger, MED øremerkinger og MED satsinger:</w:t>
      </w:r>
    </w:p>
    <w:p w14:paraId="798F0134" w14:textId="77777777" w:rsidR="0091770E" w:rsidRDefault="0091770E" w:rsidP="0091770E">
      <w:pPr>
        <w:keepNext/>
      </w:pPr>
      <w:r w:rsidRPr="0091770E">
        <w:rPr>
          <w:noProof/>
        </w:rPr>
        <w:drawing>
          <wp:inline distT="0" distB="0" distL="0" distR="0" wp14:anchorId="26DB10C8" wp14:editId="2F04D9A3">
            <wp:extent cx="5760720" cy="2603500"/>
            <wp:effectExtent l="0" t="0" r="0" b="6350"/>
            <wp:docPr id="1028080632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36C52" w14:textId="64D3470F" w:rsidR="00B25164" w:rsidRPr="003A6023" w:rsidRDefault="0091770E" w:rsidP="0091770E">
      <w:pPr>
        <w:pStyle w:val="Bildetekst"/>
      </w:pPr>
      <w:r>
        <w:t xml:space="preserve">Tabell </w:t>
      </w:r>
      <w:r>
        <w:fldChar w:fldCharType="begin"/>
      </w:r>
      <w:r>
        <w:instrText xml:space="preserve"> SEQ Tabell \* ARABIC </w:instrText>
      </w:r>
      <w:r>
        <w:fldChar w:fldCharType="separate"/>
      </w:r>
      <w:r>
        <w:rPr>
          <w:noProof/>
        </w:rPr>
        <w:t>19</w:t>
      </w:r>
      <w:r>
        <w:fldChar w:fldCharType="end"/>
      </w:r>
      <w:r>
        <w:t>:</w:t>
      </w:r>
      <w:r w:rsidRPr="00F7119D">
        <w:t xml:space="preserve"> Spesifisering av </w:t>
      </w:r>
      <w:r>
        <w:t>øremerkinger</w:t>
      </w:r>
      <w:r w:rsidRPr="00F7119D">
        <w:t xml:space="preserve"> i justert fordelingsmodell</w:t>
      </w:r>
    </w:p>
    <w:p w14:paraId="6FDD314E" w14:textId="49081623" w:rsidR="004D7029" w:rsidRDefault="004D7029" w:rsidP="004D7029">
      <w:pPr>
        <w:pStyle w:val="Overskrift2"/>
      </w:pPr>
      <w:bookmarkStart w:id="13" w:name="_Toc196920780"/>
      <w:r>
        <w:t>Involvering</w:t>
      </w:r>
      <w:bookmarkEnd w:id="13"/>
    </w:p>
    <w:p w14:paraId="749C1BFE" w14:textId="35E44C06" w:rsidR="003B30D2" w:rsidRDefault="004D7029" w:rsidP="004D7029">
      <w:r>
        <w:t xml:space="preserve">Det legges ikke opp til en bred høringsprosess av forslaget på fakultetet, men utvalget </w:t>
      </w:r>
      <w:r w:rsidR="00900868">
        <w:t xml:space="preserve">har jobbet </w:t>
      </w:r>
      <w:r>
        <w:t xml:space="preserve">for å sikre at interesser fra alle deler av fakultetet </w:t>
      </w:r>
      <w:r w:rsidR="00900868">
        <w:t>har blitt</w:t>
      </w:r>
      <w:r>
        <w:t xml:space="preserve"> ivaretatt og informer</w:t>
      </w:r>
      <w:r w:rsidR="00900868">
        <w:t>t</w:t>
      </w:r>
      <w:r>
        <w:t xml:space="preserve"> relevante interessenter underveis. </w:t>
      </w:r>
      <w:r w:rsidR="003B30D2">
        <w:t xml:space="preserve">Utvalgets rapport er delt med alle </w:t>
      </w:r>
      <w:r w:rsidR="00354E1F">
        <w:t xml:space="preserve">relevante </w:t>
      </w:r>
      <w:r w:rsidR="003B30D2">
        <w:t xml:space="preserve">enheter på fakultetet. </w:t>
      </w:r>
    </w:p>
    <w:p w14:paraId="13B95FF2" w14:textId="7D3C6427" w:rsidR="004D7029" w:rsidRDefault="004D7029" w:rsidP="004D7029">
      <w:r>
        <w:t xml:space="preserve">Det </w:t>
      </w:r>
      <w:r w:rsidR="00F22F0C">
        <w:t>er</w:t>
      </w:r>
      <w:r w:rsidR="00900868">
        <w:t xml:space="preserve"> ikke </w:t>
      </w:r>
      <w:r w:rsidR="00535142">
        <w:t>blitt</w:t>
      </w:r>
      <w:r>
        <w:t xml:space="preserve"> utarbeide</w:t>
      </w:r>
      <w:r w:rsidR="00535142">
        <w:t>t</w:t>
      </w:r>
      <w:r>
        <w:t xml:space="preserve"> en interessekartlegging.</w:t>
      </w:r>
    </w:p>
    <w:p w14:paraId="49A27BE3" w14:textId="5646071E" w:rsidR="004D7029" w:rsidRDefault="004D7029" w:rsidP="004D7029">
      <w:pPr>
        <w:pStyle w:val="Overskrift2"/>
      </w:pPr>
      <w:bookmarkStart w:id="14" w:name="_Toc196920781"/>
      <w:r>
        <w:t>Implementering og overvåking</w:t>
      </w:r>
      <w:bookmarkEnd w:id="14"/>
    </w:p>
    <w:p w14:paraId="79779D69" w14:textId="74C54FDC" w:rsidR="004D7029" w:rsidRDefault="004D7029" w:rsidP="004D7029">
      <w:r>
        <w:t xml:space="preserve">Justert fordelingsmodell vil bli tatt i bruk fra budsjettåret 2026 </w:t>
      </w:r>
      <w:r w:rsidR="00F737C9">
        <w:t xml:space="preserve">med budsjettnøytral </w:t>
      </w:r>
      <w:r w:rsidR="008B0FCB">
        <w:t>virkning</w:t>
      </w:r>
      <w:r w:rsidR="00F737C9">
        <w:t xml:space="preserve">. </w:t>
      </w:r>
      <w:r w:rsidR="0009375F" w:rsidRPr="0009375F">
        <w:t xml:space="preserve">Budsjettnøytralitet innebærer at ny </w:t>
      </w:r>
      <w:r w:rsidR="00552307">
        <w:t>fordelingsmodell</w:t>
      </w:r>
      <w:r w:rsidR="0009375F" w:rsidRPr="0009375F">
        <w:t xml:space="preserve"> gir samme uttelling som gammel </w:t>
      </w:r>
      <w:r w:rsidR="00552307">
        <w:t>fordelingsmodell</w:t>
      </w:r>
      <w:r w:rsidR="0009375F" w:rsidRPr="0009375F">
        <w:t xml:space="preserve"> i </w:t>
      </w:r>
      <w:r w:rsidR="008B0FCB">
        <w:t>innføringsåret</w:t>
      </w:r>
      <w:r w:rsidR="0009375F" w:rsidRPr="0009375F">
        <w:t>.</w:t>
      </w:r>
    </w:p>
    <w:p w14:paraId="2659910D" w14:textId="254B8E9F" w:rsidR="00535142" w:rsidRDefault="00535142" w:rsidP="004D7029">
      <w:r w:rsidRPr="009A4C4D">
        <w:t xml:space="preserve">Utvalget foreslår en </w:t>
      </w:r>
      <w:r w:rsidR="0035239D" w:rsidRPr="009A4C4D">
        <w:t>e</w:t>
      </w:r>
      <w:r w:rsidR="175BEBEA" w:rsidRPr="009A4C4D">
        <w:t xml:space="preserve">valuering av </w:t>
      </w:r>
      <w:r w:rsidR="00552307">
        <w:t>fordelingsmodell</w:t>
      </w:r>
      <w:r w:rsidR="175BEBEA" w:rsidRPr="009A4C4D">
        <w:t>en etter at vi har fått litt erfaring med bruken. Bu</w:t>
      </w:r>
      <w:r w:rsidR="157002DC" w:rsidRPr="009A4C4D">
        <w:t xml:space="preserve">dsjettnøytraliteten oppnås kun </w:t>
      </w:r>
      <w:r w:rsidR="008B0FCB">
        <w:t xml:space="preserve">i </w:t>
      </w:r>
      <w:r w:rsidR="157002DC" w:rsidRPr="009A4C4D">
        <w:t>innføringsåret</w:t>
      </w:r>
      <w:r w:rsidR="008B0FCB">
        <w:t>,</w:t>
      </w:r>
      <w:r w:rsidR="157002DC" w:rsidRPr="009A4C4D">
        <w:t xml:space="preserve"> og det bør vurderes justeringer i modellen eller </w:t>
      </w:r>
      <w:r w:rsidR="157002DC" w:rsidRPr="009A4C4D">
        <w:lastRenderedPageBreak/>
        <w:t>innføring av tilpasningseleme</w:t>
      </w:r>
      <w:r w:rsidR="56C1061C" w:rsidRPr="009A4C4D">
        <w:t>nter hvis det skulle vise seg at det blir store endringer i tildelingene p</w:t>
      </w:r>
      <w:r w:rsidR="0035239D" w:rsidRPr="009A4C4D">
        <w:t>e</w:t>
      </w:r>
      <w:r w:rsidR="56C1061C" w:rsidRPr="009A4C4D">
        <w:t>r institutt</w:t>
      </w:r>
      <w:r w:rsidR="008B0FCB">
        <w:t xml:space="preserve"> fra år til år etter innføringsåret</w:t>
      </w:r>
      <w:r w:rsidR="56C1061C" w:rsidRPr="009A4C4D">
        <w:t xml:space="preserve">. </w:t>
      </w:r>
      <w:r w:rsidR="006075BD">
        <w:t>Utvalget anbefaler at det gjennomføres</w:t>
      </w:r>
      <w:r w:rsidR="006075BD" w:rsidRPr="009A4C4D">
        <w:t xml:space="preserve"> </w:t>
      </w:r>
      <w:r w:rsidR="00CE2A12" w:rsidRPr="009A4C4D">
        <w:t xml:space="preserve">en evaluering </w:t>
      </w:r>
      <w:r w:rsidR="00E814D0">
        <w:t>etter</w:t>
      </w:r>
      <w:r w:rsidR="00885395">
        <w:t xml:space="preserve"> tre til fem</w:t>
      </w:r>
      <w:r w:rsidR="00CE2A12" w:rsidRPr="009A4C4D">
        <w:t xml:space="preserve"> år med </w:t>
      </w:r>
      <w:r w:rsidR="00552307">
        <w:t>fordelingsmodell</w:t>
      </w:r>
      <w:r w:rsidR="00CE2A12" w:rsidRPr="009A4C4D">
        <w:t>en i bruk</w:t>
      </w:r>
      <w:r w:rsidR="001D24BD">
        <w:t>.</w:t>
      </w:r>
      <w:r w:rsidR="00F95C7A">
        <w:t xml:space="preserve"> </w:t>
      </w:r>
    </w:p>
    <w:sectPr w:rsidR="00535142" w:rsidSect="00543DAA">
      <w:headerReference w:type="default" r:id="rId37"/>
      <w:footerReference w:type="default" r:id="rId38"/>
      <w:headerReference w:type="first" r:id="rId39"/>
      <w:pgSz w:w="11906" w:h="16838"/>
      <w:pgMar w:top="1417" w:right="1417" w:bottom="1417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1F9E8" w14:textId="77777777" w:rsidR="00450BA2" w:rsidRDefault="00450BA2" w:rsidP="00771136">
      <w:pPr>
        <w:spacing w:after="0" w:line="240" w:lineRule="auto"/>
      </w:pPr>
      <w:r>
        <w:separator/>
      </w:r>
    </w:p>
  </w:endnote>
  <w:endnote w:type="continuationSeparator" w:id="0">
    <w:p w14:paraId="5E09A474" w14:textId="77777777" w:rsidR="00450BA2" w:rsidRDefault="00450BA2" w:rsidP="00771136">
      <w:pPr>
        <w:spacing w:after="0" w:line="240" w:lineRule="auto"/>
      </w:pPr>
      <w:r>
        <w:continuationSeparator/>
      </w:r>
    </w:p>
  </w:endnote>
  <w:endnote w:type="continuationNotice" w:id="1">
    <w:p w14:paraId="46558B27" w14:textId="77777777" w:rsidR="00450BA2" w:rsidRDefault="00450B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837788"/>
      <w:docPartObj>
        <w:docPartGallery w:val="Page Numbers (Bottom of Page)"/>
        <w:docPartUnique/>
      </w:docPartObj>
    </w:sdtPr>
    <w:sdtContent>
      <w:p w14:paraId="5A70A664" w14:textId="35226EC7" w:rsidR="000F53D3" w:rsidRDefault="000F53D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48CB4A" w14:textId="77777777" w:rsidR="000F53D3" w:rsidRDefault="000F53D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5D07F" w14:textId="77777777" w:rsidR="00450BA2" w:rsidRDefault="00450BA2" w:rsidP="00771136">
      <w:pPr>
        <w:spacing w:after="0" w:line="240" w:lineRule="auto"/>
      </w:pPr>
      <w:r>
        <w:separator/>
      </w:r>
    </w:p>
  </w:footnote>
  <w:footnote w:type="continuationSeparator" w:id="0">
    <w:p w14:paraId="346A03B9" w14:textId="77777777" w:rsidR="00450BA2" w:rsidRDefault="00450BA2" w:rsidP="00771136">
      <w:pPr>
        <w:spacing w:after="0" w:line="240" w:lineRule="auto"/>
      </w:pPr>
      <w:r>
        <w:continuationSeparator/>
      </w:r>
    </w:p>
  </w:footnote>
  <w:footnote w:type="continuationNotice" w:id="1">
    <w:p w14:paraId="234E6B5C" w14:textId="77777777" w:rsidR="00450BA2" w:rsidRDefault="00450BA2">
      <w:pPr>
        <w:spacing w:after="0" w:line="240" w:lineRule="auto"/>
      </w:pPr>
    </w:p>
  </w:footnote>
  <w:footnote w:id="2">
    <w:p w14:paraId="10B838C0" w14:textId="5C843C19" w:rsidR="00877588" w:rsidRDefault="00877588">
      <w:pPr>
        <w:pStyle w:val="Fotnotetekst"/>
      </w:pPr>
      <w:r>
        <w:rPr>
          <w:rStyle w:val="Fotnotereferanse"/>
        </w:rPr>
        <w:footnoteRef/>
      </w:r>
      <w:r>
        <w:t xml:space="preserve"> ERC: </w:t>
      </w:r>
      <w:r w:rsidR="001D689B" w:rsidRPr="001D689B">
        <w:t>The European Research Council</w:t>
      </w:r>
      <w:r w:rsidR="008B1177">
        <w:t xml:space="preserve">, </w:t>
      </w:r>
      <w:r w:rsidR="009E4D17">
        <w:t xml:space="preserve">SFU: Senter for fremragende utdanning, </w:t>
      </w:r>
      <w:r>
        <w:t>SFF: Senter for fremragende forskning</w:t>
      </w:r>
    </w:p>
  </w:footnote>
  <w:footnote w:id="3">
    <w:p w14:paraId="52452AEB" w14:textId="2F85D17F" w:rsidR="0006719E" w:rsidRDefault="0006719E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="00D111AA" w:rsidRPr="00A75829">
        <w:t>Ny overordnet studieplan ble vedtatt av fakultetsstyret i september 2013, og den reviderte studieplanen ble innført i perioden 2014-2017</w:t>
      </w:r>
      <w:r w:rsidR="00D111AA">
        <w:t>. Studieplanen omtales som Oslo 2014.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6F770" w14:textId="1C95F467" w:rsidR="00771136" w:rsidRDefault="001A2F06" w:rsidP="001A2F06">
    <w:pPr>
      <w:pStyle w:val="Topptekst"/>
    </w:pPr>
    <w:r>
      <w:tab/>
    </w:r>
  </w:p>
  <w:p w14:paraId="1D4A9DB0" w14:textId="77777777" w:rsidR="00771136" w:rsidRDefault="0077113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FF476" w14:textId="09D485F7" w:rsidR="0014143B" w:rsidRDefault="0046426C">
    <w:pPr>
      <w:pStyle w:val="Topptekst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CD28E8D" wp14:editId="09E6B0F0">
          <wp:simplePos x="0" y="0"/>
          <wp:positionH relativeFrom="page">
            <wp:posOffset>436008</wp:posOffset>
          </wp:positionH>
          <wp:positionV relativeFrom="topMargin">
            <wp:posOffset>217407</wp:posOffset>
          </wp:positionV>
          <wp:extent cx="2854325" cy="725170"/>
          <wp:effectExtent l="0" t="0" r="3175" b="0"/>
          <wp:wrapNone/>
          <wp:docPr id="131841510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W+JfRGDpqiRFF" int2:id="0FKsI4Jj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44D1"/>
    <w:multiLevelType w:val="hybridMultilevel"/>
    <w:tmpl w:val="9B72E49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416DA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B6245D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DB67CF"/>
    <w:multiLevelType w:val="hybridMultilevel"/>
    <w:tmpl w:val="69C4DE90"/>
    <w:lvl w:ilvl="0" w:tplc="F7BEB4D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FA88B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667B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B2C9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660D5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1824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B22A6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6A61A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B45E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7754A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C34D8E"/>
    <w:multiLevelType w:val="hybridMultilevel"/>
    <w:tmpl w:val="0C80F89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40E45"/>
    <w:multiLevelType w:val="hybridMultilevel"/>
    <w:tmpl w:val="306E631A"/>
    <w:lvl w:ilvl="0" w:tplc="780A9D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F05E6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96A2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08AC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9065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7C18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1EE10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6426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A273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137FA"/>
    <w:multiLevelType w:val="hybridMultilevel"/>
    <w:tmpl w:val="9CCEFAE2"/>
    <w:lvl w:ilvl="0" w:tplc="56149A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83E68"/>
    <w:multiLevelType w:val="hybridMultilevel"/>
    <w:tmpl w:val="4190B1DE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195786"/>
    <w:multiLevelType w:val="hybridMultilevel"/>
    <w:tmpl w:val="13DAFB1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7080D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3EC1192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8CF20EE"/>
    <w:multiLevelType w:val="hybridMultilevel"/>
    <w:tmpl w:val="6784A502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302544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B253CBD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1426FE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ED203E7"/>
    <w:multiLevelType w:val="multilevel"/>
    <w:tmpl w:val="04140025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540D4C35"/>
    <w:multiLevelType w:val="hybridMultilevel"/>
    <w:tmpl w:val="1AB273B4"/>
    <w:lvl w:ilvl="0" w:tplc="4BDA49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E16B5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DB52C68"/>
    <w:multiLevelType w:val="hybridMultilevel"/>
    <w:tmpl w:val="9E080EA6"/>
    <w:lvl w:ilvl="0" w:tplc="48E263A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AA404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3055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C448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70BA4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1882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6AD7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C270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06B6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6132D2"/>
    <w:multiLevelType w:val="hybridMultilevel"/>
    <w:tmpl w:val="578852B6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C279EE"/>
    <w:multiLevelType w:val="hybridMultilevel"/>
    <w:tmpl w:val="F44ED52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073B59"/>
    <w:multiLevelType w:val="hybridMultilevel"/>
    <w:tmpl w:val="FCF848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CB087E"/>
    <w:multiLevelType w:val="hybridMultilevel"/>
    <w:tmpl w:val="E4705D9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0C04BA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B0E476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20D39DE"/>
    <w:multiLevelType w:val="hybridMultilevel"/>
    <w:tmpl w:val="697AFFE6"/>
    <w:lvl w:ilvl="0" w:tplc="E3DC0A4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2A850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5A8A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1688C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9C8B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68FB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94E3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FA10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34DD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6937F0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C021F1E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E4B4D17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F1B0AA9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3357489">
    <w:abstractNumId w:val="21"/>
  </w:num>
  <w:num w:numId="2" w16cid:durableId="1680620688">
    <w:abstractNumId w:val="5"/>
  </w:num>
  <w:num w:numId="3" w16cid:durableId="933436450">
    <w:abstractNumId w:val="23"/>
  </w:num>
  <w:num w:numId="4" w16cid:durableId="1642004997">
    <w:abstractNumId w:val="8"/>
  </w:num>
  <w:num w:numId="5" w16cid:durableId="1052386690">
    <w:abstractNumId w:val="12"/>
  </w:num>
  <w:num w:numId="6" w16cid:durableId="724182950">
    <w:abstractNumId w:val="16"/>
  </w:num>
  <w:num w:numId="7" w16cid:durableId="946037709">
    <w:abstractNumId w:val="24"/>
  </w:num>
  <w:num w:numId="8" w16cid:durableId="1150173996">
    <w:abstractNumId w:val="17"/>
  </w:num>
  <w:num w:numId="9" w16cid:durableId="1382751411">
    <w:abstractNumId w:val="9"/>
  </w:num>
  <w:num w:numId="10" w16cid:durableId="120268094">
    <w:abstractNumId w:val="0"/>
  </w:num>
  <w:num w:numId="11" w16cid:durableId="416174445">
    <w:abstractNumId w:val="1"/>
  </w:num>
  <w:num w:numId="12" w16cid:durableId="1283685896">
    <w:abstractNumId w:val="18"/>
  </w:num>
  <w:num w:numId="13" w16cid:durableId="1357273544">
    <w:abstractNumId w:val="4"/>
  </w:num>
  <w:num w:numId="14" w16cid:durableId="1167792639">
    <w:abstractNumId w:val="2"/>
  </w:num>
  <w:num w:numId="15" w16cid:durableId="2006592808">
    <w:abstractNumId w:val="16"/>
  </w:num>
  <w:num w:numId="16" w16cid:durableId="1194660323">
    <w:abstractNumId w:val="25"/>
  </w:num>
  <w:num w:numId="17" w16cid:durableId="2032760110">
    <w:abstractNumId w:val="13"/>
  </w:num>
  <w:num w:numId="18" w16cid:durableId="1289972584">
    <w:abstractNumId w:val="15"/>
  </w:num>
  <w:num w:numId="19" w16cid:durableId="653339751">
    <w:abstractNumId w:val="7"/>
  </w:num>
  <w:num w:numId="20" w16cid:durableId="1536311055">
    <w:abstractNumId w:val="16"/>
  </w:num>
  <w:num w:numId="21" w16cid:durableId="145978351">
    <w:abstractNumId w:val="16"/>
  </w:num>
  <w:num w:numId="22" w16cid:durableId="1538883433">
    <w:abstractNumId w:val="16"/>
  </w:num>
  <w:num w:numId="23" w16cid:durableId="1139298542">
    <w:abstractNumId w:val="30"/>
  </w:num>
  <w:num w:numId="24" w16cid:durableId="540678783">
    <w:abstractNumId w:val="11"/>
  </w:num>
  <w:num w:numId="25" w16cid:durableId="668213427">
    <w:abstractNumId w:val="14"/>
  </w:num>
  <w:num w:numId="26" w16cid:durableId="1175420844">
    <w:abstractNumId w:val="10"/>
  </w:num>
  <w:num w:numId="27" w16cid:durableId="2147307402">
    <w:abstractNumId w:val="6"/>
  </w:num>
  <w:num w:numId="28" w16cid:durableId="1890994974">
    <w:abstractNumId w:val="27"/>
  </w:num>
  <w:num w:numId="29" w16cid:durableId="605499614">
    <w:abstractNumId w:val="28"/>
  </w:num>
  <w:num w:numId="30" w16cid:durableId="1289435556">
    <w:abstractNumId w:val="29"/>
  </w:num>
  <w:num w:numId="31" w16cid:durableId="341317949">
    <w:abstractNumId w:val="22"/>
  </w:num>
  <w:num w:numId="32" w16cid:durableId="1907832949">
    <w:abstractNumId w:val="3"/>
  </w:num>
  <w:num w:numId="33" w16cid:durableId="2088189553">
    <w:abstractNumId w:val="26"/>
  </w:num>
  <w:num w:numId="34" w16cid:durableId="288435251">
    <w:abstractNumId w:val="19"/>
  </w:num>
  <w:num w:numId="35" w16cid:durableId="817964350">
    <w:abstractNumId w:val="20"/>
  </w:num>
  <w:num w:numId="36" w16cid:durableId="568003924">
    <w:abstractNumId w:val="16"/>
  </w:num>
  <w:num w:numId="37" w16cid:durableId="42600752">
    <w:abstractNumId w:val="16"/>
  </w:num>
  <w:num w:numId="38" w16cid:durableId="19183180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F76"/>
    <w:rsid w:val="00001530"/>
    <w:rsid w:val="000059F5"/>
    <w:rsid w:val="00005FAA"/>
    <w:rsid w:val="0000726C"/>
    <w:rsid w:val="0000752C"/>
    <w:rsid w:val="0001115A"/>
    <w:rsid w:val="00015B4A"/>
    <w:rsid w:val="00026019"/>
    <w:rsid w:val="000320FB"/>
    <w:rsid w:val="000347B6"/>
    <w:rsid w:val="00042C29"/>
    <w:rsid w:val="000449DB"/>
    <w:rsid w:val="00046F99"/>
    <w:rsid w:val="00056541"/>
    <w:rsid w:val="00056A17"/>
    <w:rsid w:val="00057463"/>
    <w:rsid w:val="00057758"/>
    <w:rsid w:val="000579A7"/>
    <w:rsid w:val="00061090"/>
    <w:rsid w:val="00064442"/>
    <w:rsid w:val="0006474C"/>
    <w:rsid w:val="00066C20"/>
    <w:rsid w:val="0006719E"/>
    <w:rsid w:val="000671C5"/>
    <w:rsid w:val="00067C59"/>
    <w:rsid w:val="00071025"/>
    <w:rsid w:val="00073793"/>
    <w:rsid w:val="00073F68"/>
    <w:rsid w:val="00075836"/>
    <w:rsid w:val="0007664E"/>
    <w:rsid w:val="00076972"/>
    <w:rsid w:val="00082D9E"/>
    <w:rsid w:val="00082DF9"/>
    <w:rsid w:val="00084EA4"/>
    <w:rsid w:val="00087BE9"/>
    <w:rsid w:val="00087D90"/>
    <w:rsid w:val="0009132C"/>
    <w:rsid w:val="0009164E"/>
    <w:rsid w:val="000934C1"/>
    <w:rsid w:val="0009375F"/>
    <w:rsid w:val="00096653"/>
    <w:rsid w:val="00097E20"/>
    <w:rsid w:val="000A13A1"/>
    <w:rsid w:val="000A4FC1"/>
    <w:rsid w:val="000A52A6"/>
    <w:rsid w:val="000A56C9"/>
    <w:rsid w:val="000B4666"/>
    <w:rsid w:val="000B5555"/>
    <w:rsid w:val="000B7440"/>
    <w:rsid w:val="000C08EF"/>
    <w:rsid w:val="000C25FC"/>
    <w:rsid w:val="000C34EF"/>
    <w:rsid w:val="000C3C72"/>
    <w:rsid w:val="000C5221"/>
    <w:rsid w:val="000C619B"/>
    <w:rsid w:val="000D172F"/>
    <w:rsid w:val="000D19B7"/>
    <w:rsid w:val="000D4B05"/>
    <w:rsid w:val="000D78AF"/>
    <w:rsid w:val="000E0C5A"/>
    <w:rsid w:val="000E12C2"/>
    <w:rsid w:val="000E1903"/>
    <w:rsid w:val="000E3E15"/>
    <w:rsid w:val="000E4563"/>
    <w:rsid w:val="000F53D3"/>
    <w:rsid w:val="000F609E"/>
    <w:rsid w:val="00104C8B"/>
    <w:rsid w:val="00105FA3"/>
    <w:rsid w:val="00113926"/>
    <w:rsid w:val="00114AC8"/>
    <w:rsid w:val="00123793"/>
    <w:rsid w:val="001245F9"/>
    <w:rsid w:val="00127084"/>
    <w:rsid w:val="00130508"/>
    <w:rsid w:val="001311CE"/>
    <w:rsid w:val="00132E0C"/>
    <w:rsid w:val="00141076"/>
    <w:rsid w:val="0014143B"/>
    <w:rsid w:val="00152333"/>
    <w:rsid w:val="00154AE7"/>
    <w:rsid w:val="0015515A"/>
    <w:rsid w:val="00156357"/>
    <w:rsid w:val="00157D65"/>
    <w:rsid w:val="001614DA"/>
    <w:rsid w:val="001627B2"/>
    <w:rsid w:val="00162B63"/>
    <w:rsid w:val="00164524"/>
    <w:rsid w:val="00165675"/>
    <w:rsid w:val="0016630D"/>
    <w:rsid w:val="00170825"/>
    <w:rsid w:val="00170B92"/>
    <w:rsid w:val="001717F3"/>
    <w:rsid w:val="00173E08"/>
    <w:rsid w:val="00173EAE"/>
    <w:rsid w:val="00175498"/>
    <w:rsid w:val="001759FD"/>
    <w:rsid w:val="0017673A"/>
    <w:rsid w:val="00182395"/>
    <w:rsid w:val="0018419F"/>
    <w:rsid w:val="00184BCC"/>
    <w:rsid w:val="00184DA5"/>
    <w:rsid w:val="001862AC"/>
    <w:rsid w:val="00186955"/>
    <w:rsid w:val="001A090E"/>
    <w:rsid w:val="001A0C59"/>
    <w:rsid w:val="001A1891"/>
    <w:rsid w:val="001A2F06"/>
    <w:rsid w:val="001A4A1B"/>
    <w:rsid w:val="001A58C2"/>
    <w:rsid w:val="001A5E59"/>
    <w:rsid w:val="001B0F60"/>
    <w:rsid w:val="001B20A0"/>
    <w:rsid w:val="001B2989"/>
    <w:rsid w:val="001B7BED"/>
    <w:rsid w:val="001C16B6"/>
    <w:rsid w:val="001C648A"/>
    <w:rsid w:val="001C77E3"/>
    <w:rsid w:val="001D0DC4"/>
    <w:rsid w:val="001D1EDA"/>
    <w:rsid w:val="001D24BD"/>
    <w:rsid w:val="001D29DD"/>
    <w:rsid w:val="001D3250"/>
    <w:rsid w:val="001D5024"/>
    <w:rsid w:val="001D66A6"/>
    <w:rsid w:val="001D689B"/>
    <w:rsid w:val="001D7B10"/>
    <w:rsid w:val="001E086A"/>
    <w:rsid w:val="001F0B5B"/>
    <w:rsid w:val="001F1FB1"/>
    <w:rsid w:val="001F30C0"/>
    <w:rsid w:val="001F3C33"/>
    <w:rsid w:val="001F40F3"/>
    <w:rsid w:val="001F42CB"/>
    <w:rsid w:val="001F6E2B"/>
    <w:rsid w:val="00201EFE"/>
    <w:rsid w:val="00203E43"/>
    <w:rsid w:val="00204ED1"/>
    <w:rsid w:val="002113C1"/>
    <w:rsid w:val="00213431"/>
    <w:rsid w:val="0021633F"/>
    <w:rsid w:val="002177E6"/>
    <w:rsid w:val="00224F7A"/>
    <w:rsid w:val="00225E2D"/>
    <w:rsid w:val="00226210"/>
    <w:rsid w:val="00232AFF"/>
    <w:rsid w:val="002443A6"/>
    <w:rsid w:val="00250902"/>
    <w:rsid w:val="0025293A"/>
    <w:rsid w:val="002553FE"/>
    <w:rsid w:val="00256F9E"/>
    <w:rsid w:val="002572C1"/>
    <w:rsid w:val="00261D49"/>
    <w:rsid w:val="00264461"/>
    <w:rsid w:val="00267147"/>
    <w:rsid w:val="002715E2"/>
    <w:rsid w:val="00272766"/>
    <w:rsid w:val="00275F30"/>
    <w:rsid w:val="0028202F"/>
    <w:rsid w:val="00283ECC"/>
    <w:rsid w:val="00290058"/>
    <w:rsid w:val="002900E5"/>
    <w:rsid w:val="00290B98"/>
    <w:rsid w:val="002915EC"/>
    <w:rsid w:val="002A13C2"/>
    <w:rsid w:val="002A19A9"/>
    <w:rsid w:val="002A3089"/>
    <w:rsid w:val="002A481F"/>
    <w:rsid w:val="002A4A3C"/>
    <w:rsid w:val="002A4B58"/>
    <w:rsid w:val="002A6DD9"/>
    <w:rsid w:val="002A7A90"/>
    <w:rsid w:val="002A7BA3"/>
    <w:rsid w:val="002B067E"/>
    <w:rsid w:val="002B2680"/>
    <w:rsid w:val="002B33BF"/>
    <w:rsid w:val="002B412E"/>
    <w:rsid w:val="002B5781"/>
    <w:rsid w:val="002B7DF7"/>
    <w:rsid w:val="002C00A9"/>
    <w:rsid w:val="002C043E"/>
    <w:rsid w:val="002C47E8"/>
    <w:rsid w:val="002C4FB9"/>
    <w:rsid w:val="002C6763"/>
    <w:rsid w:val="002C7DB7"/>
    <w:rsid w:val="002C7FFC"/>
    <w:rsid w:val="002D0E45"/>
    <w:rsid w:val="002D2AEC"/>
    <w:rsid w:val="002D2E8C"/>
    <w:rsid w:val="002D2EA4"/>
    <w:rsid w:val="002E11DC"/>
    <w:rsid w:val="002F3A25"/>
    <w:rsid w:val="00301006"/>
    <w:rsid w:val="00302FB4"/>
    <w:rsid w:val="00303A94"/>
    <w:rsid w:val="0030430B"/>
    <w:rsid w:val="00306FD3"/>
    <w:rsid w:val="0030722A"/>
    <w:rsid w:val="00320CEB"/>
    <w:rsid w:val="00321871"/>
    <w:rsid w:val="00323957"/>
    <w:rsid w:val="003251FC"/>
    <w:rsid w:val="0033597E"/>
    <w:rsid w:val="00335DF3"/>
    <w:rsid w:val="00337068"/>
    <w:rsid w:val="00337F0E"/>
    <w:rsid w:val="00337F53"/>
    <w:rsid w:val="00340D39"/>
    <w:rsid w:val="003479D6"/>
    <w:rsid w:val="0035138D"/>
    <w:rsid w:val="0035239D"/>
    <w:rsid w:val="00354907"/>
    <w:rsid w:val="00354E1F"/>
    <w:rsid w:val="00355513"/>
    <w:rsid w:val="00355612"/>
    <w:rsid w:val="0035687C"/>
    <w:rsid w:val="00357332"/>
    <w:rsid w:val="00357C15"/>
    <w:rsid w:val="0036215A"/>
    <w:rsid w:val="00370127"/>
    <w:rsid w:val="0037287F"/>
    <w:rsid w:val="00373BDE"/>
    <w:rsid w:val="00374322"/>
    <w:rsid w:val="003748BB"/>
    <w:rsid w:val="0037495F"/>
    <w:rsid w:val="00375833"/>
    <w:rsid w:val="00382F21"/>
    <w:rsid w:val="003838D1"/>
    <w:rsid w:val="00385AF4"/>
    <w:rsid w:val="0038606D"/>
    <w:rsid w:val="003913E0"/>
    <w:rsid w:val="00393FFD"/>
    <w:rsid w:val="003A03CC"/>
    <w:rsid w:val="003A12FC"/>
    <w:rsid w:val="003A2026"/>
    <w:rsid w:val="003A2553"/>
    <w:rsid w:val="003A4834"/>
    <w:rsid w:val="003A6023"/>
    <w:rsid w:val="003A6322"/>
    <w:rsid w:val="003B25CD"/>
    <w:rsid w:val="003B2DA9"/>
    <w:rsid w:val="003B30D2"/>
    <w:rsid w:val="003B51A6"/>
    <w:rsid w:val="003C1496"/>
    <w:rsid w:val="003C774C"/>
    <w:rsid w:val="003D2524"/>
    <w:rsid w:val="003D27B8"/>
    <w:rsid w:val="003D48C9"/>
    <w:rsid w:val="003E55C7"/>
    <w:rsid w:val="003E727D"/>
    <w:rsid w:val="003F15F6"/>
    <w:rsid w:val="003F58D5"/>
    <w:rsid w:val="003F742E"/>
    <w:rsid w:val="003F7551"/>
    <w:rsid w:val="00403080"/>
    <w:rsid w:val="00404BB6"/>
    <w:rsid w:val="00405BD8"/>
    <w:rsid w:val="00405CE3"/>
    <w:rsid w:val="004103D8"/>
    <w:rsid w:val="00410A05"/>
    <w:rsid w:val="00412143"/>
    <w:rsid w:val="0042186D"/>
    <w:rsid w:val="00422B03"/>
    <w:rsid w:val="00424957"/>
    <w:rsid w:val="00425378"/>
    <w:rsid w:val="00425FF5"/>
    <w:rsid w:val="0043583E"/>
    <w:rsid w:val="00436434"/>
    <w:rsid w:val="00440E40"/>
    <w:rsid w:val="00443D4A"/>
    <w:rsid w:val="004447B9"/>
    <w:rsid w:val="00445DF8"/>
    <w:rsid w:val="00447706"/>
    <w:rsid w:val="00450BA2"/>
    <w:rsid w:val="004549E6"/>
    <w:rsid w:val="00460130"/>
    <w:rsid w:val="00461E96"/>
    <w:rsid w:val="0046426C"/>
    <w:rsid w:val="0046450E"/>
    <w:rsid w:val="0046559D"/>
    <w:rsid w:val="00465B80"/>
    <w:rsid w:val="00467390"/>
    <w:rsid w:val="00471BBD"/>
    <w:rsid w:val="00473F5F"/>
    <w:rsid w:val="004759BB"/>
    <w:rsid w:val="00484ED6"/>
    <w:rsid w:val="004866E9"/>
    <w:rsid w:val="00491690"/>
    <w:rsid w:val="00491831"/>
    <w:rsid w:val="0049550F"/>
    <w:rsid w:val="00496512"/>
    <w:rsid w:val="004A00CB"/>
    <w:rsid w:val="004A4DB8"/>
    <w:rsid w:val="004A73D5"/>
    <w:rsid w:val="004B0B39"/>
    <w:rsid w:val="004B0FCC"/>
    <w:rsid w:val="004B3B73"/>
    <w:rsid w:val="004B4439"/>
    <w:rsid w:val="004C077C"/>
    <w:rsid w:val="004C123C"/>
    <w:rsid w:val="004C3217"/>
    <w:rsid w:val="004C3904"/>
    <w:rsid w:val="004C55D2"/>
    <w:rsid w:val="004C6F31"/>
    <w:rsid w:val="004C78BA"/>
    <w:rsid w:val="004D0227"/>
    <w:rsid w:val="004D162C"/>
    <w:rsid w:val="004D1686"/>
    <w:rsid w:val="004D3EF5"/>
    <w:rsid w:val="004D7029"/>
    <w:rsid w:val="004E1BB4"/>
    <w:rsid w:val="004E3857"/>
    <w:rsid w:val="004E751F"/>
    <w:rsid w:val="004F33DE"/>
    <w:rsid w:val="004F382F"/>
    <w:rsid w:val="004F64CC"/>
    <w:rsid w:val="00500E0B"/>
    <w:rsid w:val="00501386"/>
    <w:rsid w:val="00503E43"/>
    <w:rsid w:val="0050434A"/>
    <w:rsid w:val="00504D39"/>
    <w:rsid w:val="00504F66"/>
    <w:rsid w:val="00505FB7"/>
    <w:rsid w:val="00506984"/>
    <w:rsid w:val="00507039"/>
    <w:rsid w:val="005122C4"/>
    <w:rsid w:val="00512C3E"/>
    <w:rsid w:val="00512E86"/>
    <w:rsid w:val="00513F94"/>
    <w:rsid w:val="005147DE"/>
    <w:rsid w:val="0051670B"/>
    <w:rsid w:val="00516A9D"/>
    <w:rsid w:val="00521152"/>
    <w:rsid w:val="005223A7"/>
    <w:rsid w:val="00525781"/>
    <w:rsid w:val="0052591C"/>
    <w:rsid w:val="00525944"/>
    <w:rsid w:val="00533A9A"/>
    <w:rsid w:val="00533FCA"/>
    <w:rsid w:val="005345E2"/>
    <w:rsid w:val="00534971"/>
    <w:rsid w:val="00535142"/>
    <w:rsid w:val="00537330"/>
    <w:rsid w:val="0054108E"/>
    <w:rsid w:val="005419CF"/>
    <w:rsid w:val="00542DBB"/>
    <w:rsid w:val="00543BA2"/>
    <w:rsid w:val="00543DAA"/>
    <w:rsid w:val="0054630B"/>
    <w:rsid w:val="0055069E"/>
    <w:rsid w:val="00550DAD"/>
    <w:rsid w:val="00551C6E"/>
    <w:rsid w:val="00552307"/>
    <w:rsid w:val="00552A3C"/>
    <w:rsid w:val="00554D67"/>
    <w:rsid w:val="00555F26"/>
    <w:rsid w:val="005560B9"/>
    <w:rsid w:val="00560ED9"/>
    <w:rsid w:val="00562D92"/>
    <w:rsid w:val="005700A9"/>
    <w:rsid w:val="00570441"/>
    <w:rsid w:val="005709D8"/>
    <w:rsid w:val="00570CB0"/>
    <w:rsid w:val="00574D0B"/>
    <w:rsid w:val="00575BA1"/>
    <w:rsid w:val="005771FB"/>
    <w:rsid w:val="00577671"/>
    <w:rsid w:val="00577F62"/>
    <w:rsid w:val="00580F18"/>
    <w:rsid w:val="00582A73"/>
    <w:rsid w:val="00585202"/>
    <w:rsid w:val="00585DF8"/>
    <w:rsid w:val="00587158"/>
    <w:rsid w:val="00590868"/>
    <w:rsid w:val="005922DC"/>
    <w:rsid w:val="0059393E"/>
    <w:rsid w:val="00593D2F"/>
    <w:rsid w:val="00593E70"/>
    <w:rsid w:val="005A1363"/>
    <w:rsid w:val="005A4C39"/>
    <w:rsid w:val="005A7B49"/>
    <w:rsid w:val="005B01E9"/>
    <w:rsid w:val="005B0EE6"/>
    <w:rsid w:val="005B69E8"/>
    <w:rsid w:val="005B7470"/>
    <w:rsid w:val="005C1FB1"/>
    <w:rsid w:val="005C341A"/>
    <w:rsid w:val="005C59C2"/>
    <w:rsid w:val="005C7462"/>
    <w:rsid w:val="005C7F78"/>
    <w:rsid w:val="005D1480"/>
    <w:rsid w:val="005D170C"/>
    <w:rsid w:val="005D242C"/>
    <w:rsid w:val="005D2BC6"/>
    <w:rsid w:val="005D3AED"/>
    <w:rsid w:val="005D3B3E"/>
    <w:rsid w:val="005D65E8"/>
    <w:rsid w:val="005D6F50"/>
    <w:rsid w:val="005D7F94"/>
    <w:rsid w:val="005E29AE"/>
    <w:rsid w:val="005E48F1"/>
    <w:rsid w:val="005E5754"/>
    <w:rsid w:val="005E74A2"/>
    <w:rsid w:val="005F23DF"/>
    <w:rsid w:val="006017C9"/>
    <w:rsid w:val="00605AA8"/>
    <w:rsid w:val="00606893"/>
    <w:rsid w:val="00606CD8"/>
    <w:rsid w:val="006075BD"/>
    <w:rsid w:val="00613884"/>
    <w:rsid w:val="00614D56"/>
    <w:rsid w:val="006157A3"/>
    <w:rsid w:val="0062288F"/>
    <w:rsid w:val="006228C5"/>
    <w:rsid w:val="006230DD"/>
    <w:rsid w:val="00626A2B"/>
    <w:rsid w:val="00626ABD"/>
    <w:rsid w:val="00627E09"/>
    <w:rsid w:val="00634B67"/>
    <w:rsid w:val="00634DDB"/>
    <w:rsid w:val="00635733"/>
    <w:rsid w:val="0064059B"/>
    <w:rsid w:val="00640991"/>
    <w:rsid w:val="00642C23"/>
    <w:rsid w:val="00645F77"/>
    <w:rsid w:val="006477A2"/>
    <w:rsid w:val="006558E6"/>
    <w:rsid w:val="00661A61"/>
    <w:rsid w:val="0066244F"/>
    <w:rsid w:val="00662EC0"/>
    <w:rsid w:val="00664E9F"/>
    <w:rsid w:val="0066520A"/>
    <w:rsid w:val="00670707"/>
    <w:rsid w:val="00672AE7"/>
    <w:rsid w:val="00672CE6"/>
    <w:rsid w:val="00673AEE"/>
    <w:rsid w:val="00675E05"/>
    <w:rsid w:val="006767B4"/>
    <w:rsid w:val="00677DFA"/>
    <w:rsid w:val="006801CE"/>
    <w:rsid w:val="00687236"/>
    <w:rsid w:val="00691886"/>
    <w:rsid w:val="00692732"/>
    <w:rsid w:val="0069320D"/>
    <w:rsid w:val="00693B18"/>
    <w:rsid w:val="0069534E"/>
    <w:rsid w:val="00696629"/>
    <w:rsid w:val="006A0025"/>
    <w:rsid w:val="006A07DE"/>
    <w:rsid w:val="006A0EB4"/>
    <w:rsid w:val="006A1524"/>
    <w:rsid w:val="006A621E"/>
    <w:rsid w:val="006B54BB"/>
    <w:rsid w:val="006B600A"/>
    <w:rsid w:val="006B65DD"/>
    <w:rsid w:val="006B6940"/>
    <w:rsid w:val="006BF8B0"/>
    <w:rsid w:val="006C1228"/>
    <w:rsid w:val="006C2B67"/>
    <w:rsid w:val="006C416F"/>
    <w:rsid w:val="006C6B75"/>
    <w:rsid w:val="006D3E8F"/>
    <w:rsid w:val="006D3F4B"/>
    <w:rsid w:val="006E253F"/>
    <w:rsid w:val="006E5C4A"/>
    <w:rsid w:val="006E72A9"/>
    <w:rsid w:val="006F4747"/>
    <w:rsid w:val="006F79D2"/>
    <w:rsid w:val="00700588"/>
    <w:rsid w:val="00701888"/>
    <w:rsid w:val="00702C58"/>
    <w:rsid w:val="00707917"/>
    <w:rsid w:val="007126BD"/>
    <w:rsid w:val="00712B79"/>
    <w:rsid w:val="00714B93"/>
    <w:rsid w:val="00714D14"/>
    <w:rsid w:val="00715C3D"/>
    <w:rsid w:val="00717A7E"/>
    <w:rsid w:val="00727863"/>
    <w:rsid w:val="0073104C"/>
    <w:rsid w:val="0073240F"/>
    <w:rsid w:val="00732617"/>
    <w:rsid w:val="00733237"/>
    <w:rsid w:val="00733B45"/>
    <w:rsid w:val="00736093"/>
    <w:rsid w:val="0074038C"/>
    <w:rsid w:val="00741AD9"/>
    <w:rsid w:val="00741EB7"/>
    <w:rsid w:val="007451EF"/>
    <w:rsid w:val="00746105"/>
    <w:rsid w:val="00746182"/>
    <w:rsid w:val="00746485"/>
    <w:rsid w:val="007473CD"/>
    <w:rsid w:val="00757EB5"/>
    <w:rsid w:val="00760F3C"/>
    <w:rsid w:val="00763BAA"/>
    <w:rsid w:val="0076536C"/>
    <w:rsid w:val="00765E4E"/>
    <w:rsid w:val="00765F53"/>
    <w:rsid w:val="007664EE"/>
    <w:rsid w:val="0076743E"/>
    <w:rsid w:val="0077002D"/>
    <w:rsid w:val="00771136"/>
    <w:rsid w:val="00771814"/>
    <w:rsid w:val="00772135"/>
    <w:rsid w:val="00772A97"/>
    <w:rsid w:val="007730B0"/>
    <w:rsid w:val="0077566C"/>
    <w:rsid w:val="00776DCB"/>
    <w:rsid w:val="00781DCF"/>
    <w:rsid w:val="007859CD"/>
    <w:rsid w:val="00791D7F"/>
    <w:rsid w:val="00791DD6"/>
    <w:rsid w:val="007942E5"/>
    <w:rsid w:val="00797969"/>
    <w:rsid w:val="007A25FB"/>
    <w:rsid w:val="007A64EF"/>
    <w:rsid w:val="007B1F5C"/>
    <w:rsid w:val="007B282A"/>
    <w:rsid w:val="007B2CEC"/>
    <w:rsid w:val="007C16E3"/>
    <w:rsid w:val="007C671B"/>
    <w:rsid w:val="007D0D9B"/>
    <w:rsid w:val="007D10D2"/>
    <w:rsid w:val="007D33A1"/>
    <w:rsid w:val="007D38ED"/>
    <w:rsid w:val="007D7474"/>
    <w:rsid w:val="007E2FC4"/>
    <w:rsid w:val="007E4AED"/>
    <w:rsid w:val="007E5ACA"/>
    <w:rsid w:val="007F26CF"/>
    <w:rsid w:val="007F3ACE"/>
    <w:rsid w:val="007F46C2"/>
    <w:rsid w:val="007F6922"/>
    <w:rsid w:val="007F7974"/>
    <w:rsid w:val="008027B9"/>
    <w:rsid w:val="00804A36"/>
    <w:rsid w:val="008052FF"/>
    <w:rsid w:val="0080625A"/>
    <w:rsid w:val="00812F3B"/>
    <w:rsid w:val="00815CBE"/>
    <w:rsid w:val="0081655C"/>
    <w:rsid w:val="008211F3"/>
    <w:rsid w:val="00821324"/>
    <w:rsid w:val="00825B54"/>
    <w:rsid w:val="00827A51"/>
    <w:rsid w:val="00831349"/>
    <w:rsid w:val="0083145C"/>
    <w:rsid w:val="0083215B"/>
    <w:rsid w:val="00832960"/>
    <w:rsid w:val="0083365D"/>
    <w:rsid w:val="0083412C"/>
    <w:rsid w:val="00836D83"/>
    <w:rsid w:val="008404B6"/>
    <w:rsid w:val="00841208"/>
    <w:rsid w:val="00844EF7"/>
    <w:rsid w:val="00847E6F"/>
    <w:rsid w:val="0085071F"/>
    <w:rsid w:val="008517A1"/>
    <w:rsid w:val="008526AA"/>
    <w:rsid w:val="00854CC8"/>
    <w:rsid w:val="0085692D"/>
    <w:rsid w:val="00856E55"/>
    <w:rsid w:val="008574CC"/>
    <w:rsid w:val="0086232B"/>
    <w:rsid w:val="0086366E"/>
    <w:rsid w:val="008672DD"/>
    <w:rsid w:val="0087091A"/>
    <w:rsid w:val="00874D4C"/>
    <w:rsid w:val="0087602C"/>
    <w:rsid w:val="00877588"/>
    <w:rsid w:val="00881C19"/>
    <w:rsid w:val="008837A4"/>
    <w:rsid w:val="00885395"/>
    <w:rsid w:val="00885651"/>
    <w:rsid w:val="00886D1B"/>
    <w:rsid w:val="00891260"/>
    <w:rsid w:val="00896161"/>
    <w:rsid w:val="00896341"/>
    <w:rsid w:val="00896948"/>
    <w:rsid w:val="008969B1"/>
    <w:rsid w:val="00896E58"/>
    <w:rsid w:val="00897791"/>
    <w:rsid w:val="008A00A1"/>
    <w:rsid w:val="008A293A"/>
    <w:rsid w:val="008A35C2"/>
    <w:rsid w:val="008A4DA4"/>
    <w:rsid w:val="008A6C1D"/>
    <w:rsid w:val="008A73BC"/>
    <w:rsid w:val="008A7E1B"/>
    <w:rsid w:val="008B0FCB"/>
    <w:rsid w:val="008B0FE7"/>
    <w:rsid w:val="008B1177"/>
    <w:rsid w:val="008B3F6D"/>
    <w:rsid w:val="008B4BD0"/>
    <w:rsid w:val="008C4B95"/>
    <w:rsid w:val="008C5F37"/>
    <w:rsid w:val="008C6736"/>
    <w:rsid w:val="008D6523"/>
    <w:rsid w:val="008D6682"/>
    <w:rsid w:val="008D7CB0"/>
    <w:rsid w:val="008E13B0"/>
    <w:rsid w:val="008E29D4"/>
    <w:rsid w:val="008E5179"/>
    <w:rsid w:val="008E5A51"/>
    <w:rsid w:val="008E6AAF"/>
    <w:rsid w:val="008E733E"/>
    <w:rsid w:val="008E7F6E"/>
    <w:rsid w:val="008F1267"/>
    <w:rsid w:val="008F3ACE"/>
    <w:rsid w:val="008F4462"/>
    <w:rsid w:val="008F53FD"/>
    <w:rsid w:val="008F6FF6"/>
    <w:rsid w:val="008F76A0"/>
    <w:rsid w:val="00900868"/>
    <w:rsid w:val="0090128E"/>
    <w:rsid w:val="0090222E"/>
    <w:rsid w:val="0090389D"/>
    <w:rsid w:val="00907DE8"/>
    <w:rsid w:val="0091169D"/>
    <w:rsid w:val="00916240"/>
    <w:rsid w:val="00916939"/>
    <w:rsid w:val="00916D51"/>
    <w:rsid w:val="0091770E"/>
    <w:rsid w:val="00917830"/>
    <w:rsid w:val="00917E52"/>
    <w:rsid w:val="009202BB"/>
    <w:rsid w:val="009220DE"/>
    <w:rsid w:val="00923C6F"/>
    <w:rsid w:val="00923D6E"/>
    <w:rsid w:val="00931201"/>
    <w:rsid w:val="0093372F"/>
    <w:rsid w:val="00933B4A"/>
    <w:rsid w:val="00941E50"/>
    <w:rsid w:val="00942FB0"/>
    <w:rsid w:val="0094580C"/>
    <w:rsid w:val="00946D79"/>
    <w:rsid w:val="00946EBF"/>
    <w:rsid w:val="00951320"/>
    <w:rsid w:val="0095247D"/>
    <w:rsid w:val="00956B6C"/>
    <w:rsid w:val="0096271C"/>
    <w:rsid w:val="00963EBB"/>
    <w:rsid w:val="009645B8"/>
    <w:rsid w:val="0096519F"/>
    <w:rsid w:val="00965701"/>
    <w:rsid w:val="0096644B"/>
    <w:rsid w:val="009675EA"/>
    <w:rsid w:val="009706EE"/>
    <w:rsid w:val="0097156C"/>
    <w:rsid w:val="00971A8E"/>
    <w:rsid w:val="00972D6A"/>
    <w:rsid w:val="00973588"/>
    <w:rsid w:val="00973CC6"/>
    <w:rsid w:val="00976732"/>
    <w:rsid w:val="00976797"/>
    <w:rsid w:val="0098467C"/>
    <w:rsid w:val="0098470C"/>
    <w:rsid w:val="009913E8"/>
    <w:rsid w:val="009921FD"/>
    <w:rsid w:val="00992BF0"/>
    <w:rsid w:val="00992D19"/>
    <w:rsid w:val="009932E6"/>
    <w:rsid w:val="00994DA9"/>
    <w:rsid w:val="00995628"/>
    <w:rsid w:val="0099606A"/>
    <w:rsid w:val="00997F9F"/>
    <w:rsid w:val="009A0437"/>
    <w:rsid w:val="009A1E49"/>
    <w:rsid w:val="009A2DA9"/>
    <w:rsid w:val="009A4C4D"/>
    <w:rsid w:val="009A4CDA"/>
    <w:rsid w:val="009A4F86"/>
    <w:rsid w:val="009A52CE"/>
    <w:rsid w:val="009B2490"/>
    <w:rsid w:val="009B2F94"/>
    <w:rsid w:val="009B3A8B"/>
    <w:rsid w:val="009B48A6"/>
    <w:rsid w:val="009B72E1"/>
    <w:rsid w:val="009B79A4"/>
    <w:rsid w:val="009B7C3A"/>
    <w:rsid w:val="009C04A0"/>
    <w:rsid w:val="009C1063"/>
    <w:rsid w:val="009C241F"/>
    <w:rsid w:val="009C3FB2"/>
    <w:rsid w:val="009C4159"/>
    <w:rsid w:val="009C6FAA"/>
    <w:rsid w:val="009C788C"/>
    <w:rsid w:val="009D04FB"/>
    <w:rsid w:val="009D08D5"/>
    <w:rsid w:val="009D38C3"/>
    <w:rsid w:val="009D5E13"/>
    <w:rsid w:val="009D643B"/>
    <w:rsid w:val="009E0750"/>
    <w:rsid w:val="009E2758"/>
    <w:rsid w:val="009E387B"/>
    <w:rsid w:val="009E4D17"/>
    <w:rsid w:val="009F08FA"/>
    <w:rsid w:val="009F266B"/>
    <w:rsid w:val="009F3DA5"/>
    <w:rsid w:val="009F48DD"/>
    <w:rsid w:val="009F79F4"/>
    <w:rsid w:val="00A00465"/>
    <w:rsid w:val="00A026B3"/>
    <w:rsid w:val="00A02BCC"/>
    <w:rsid w:val="00A0334F"/>
    <w:rsid w:val="00A06154"/>
    <w:rsid w:val="00A063AD"/>
    <w:rsid w:val="00A0644A"/>
    <w:rsid w:val="00A07C47"/>
    <w:rsid w:val="00A07DD0"/>
    <w:rsid w:val="00A10120"/>
    <w:rsid w:val="00A10D62"/>
    <w:rsid w:val="00A15C20"/>
    <w:rsid w:val="00A15E60"/>
    <w:rsid w:val="00A16692"/>
    <w:rsid w:val="00A16FC1"/>
    <w:rsid w:val="00A17BD0"/>
    <w:rsid w:val="00A211D4"/>
    <w:rsid w:val="00A25A2E"/>
    <w:rsid w:val="00A319AC"/>
    <w:rsid w:val="00A36568"/>
    <w:rsid w:val="00A373D8"/>
    <w:rsid w:val="00A4099B"/>
    <w:rsid w:val="00A43840"/>
    <w:rsid w:val="00A53B01"/>
    <w:rsid w:val="00A55C62"/>
    <w:rsid w:val="00A60183"/>
    <w:rsid w:val="00A6172B"/>
    <w:rsid w:val="00A65140"/>
    <w:rsid w:val="00A65C48"/>
    <w:rsid w:val="00A66590"/>
    <w:rsid w:val="00A674CE"/>
    <w:rsid w:val="00A70E17"/>
    <w:rsid w:val="00A70F3C"/>
    <w:rsid w:val="00A7299E"/>
    <w:rsid w:val="00A75829"/>
    <w:rsid w:val="00A75C31"/>
    <w:rsid w:val="00A77655"/>
    <w:rsid w:val="00A7780B"/>
    <w:rsid w:val="00A82DF6"/>
    <w:rsid w:val="00A834C2"/>
    <w:rsid w:val="00A9126A"/>
    <w:rsid w:val="00A92B83"/>
    <w:rsid w:val="00A94946"/>
    <w:rsid w:val="00A95821"/>
    <w:rsid w:val="00A9787F"/>
    <w:rsid w:val="00AA286A"/>
    <w:rsid w:val="00AA40D4"/>
    <w:rsid w:val="00AA52A3"/>
    <w:rsid w:val="00AA6F6A"/>
    <w:rsid w:val="00AA7FDA"/>
    <w:rsid w:val="00AB0BE5"/>
    <w:rsid w:val="00AB1196"/>
    <w:rsid w:val="00AB1754"/>
    <w:rsid w:val="00AB71E3"/>
    <w:rsid w:val="00AB7A4E"/>
    <w:rsid w:val="00AC01CB"/>
    <w:rsid w:val="00AC2CC8"/>
    <w:rsid w:val="00AC2F49"/>
    <w:rsid w:val="00AC505A"/>
    <w:rsid w:val="00AC79DE"/>
    <w:rsid w:val="00AD2C92"/>
    <w:rsid w:val="00AD319B"/>
    <w:rsid w:val="00AD3312"/>
    <w:rsid w:val="00AD3AB9"/>
    <w:rsid w:val="00AD4E54"/>
    <w:rsid w:val="00AD4E55"/>
    <w:rsid w:val="00AE20B8"/>
    <w:rsid w:val="00AE3584"/>
    <w:rsid w:val="00AE6A08"/>
    <w:rsid w:val="00AF0169"/>
    <w:rsid w:val="00AF1514"/>
    <w:rsid w:val="00B05837"/>
    <w:rsid w:val="00B079EE"/>
    <w:rsid w:val="00B07F32"/>
    <w:rsid w:val="00B10915"/>
    <w:rsid w:val="00B11701"/>
    <w:rsid w:val="00B1350B"/>
    <w:rsid w:val="00B14D68"/>
    <w:rsid w:val="00B15376"/>
    <w:rsid w:val="00B15522"/>
    <w:rsid w:val="00B15A89"/>
    <w:rsid w:val="00B20E56"/>
    <w:rsid w:val="00B21AF3"/>
    <w:rsid w:val="00B21E4E"/>
    <w:rsid w:val="00B25164"/>
    <w:rsid w:val="00B255A2"/>
    <w:rsid w:val="00B25BCA"/>
    <w:rsid w:val="00B27B69"/>
    <w:rsid w:val="00B30254"/>
    <w:rsid w:val="00B336BE"/>
    <w:rsid w:val="00B34381"/>
    <w:rsid w:val="00B34B82"/>
    <w:rsid w:val="00B428BD"/>
    <w:rsid w:val="00B43837"/>
    <w:rsid w:val="00B469E1"/>
    <w:rsid w:val="00B5049D"/>
    <w:rsid w:val="00B55749"/>
    <w:rsid w:val="00B56422"/>
    <w:rsid w:val="00B6290A"/>
    <w:rsid w:val="00B7086E"/>
    <w:rsid w:val="00B70B91"/>
    <w:rsid w:val="00B7129D"/>
    <w:rsid w:val="00B72955"/>
    <w:rsid w:val="00B729BE"/>
    <w:rsid w:val="00B82131"/>
    <w:rsid w:val="00B821AC"/>
    <w:rsid w:val="00B826D4"/>
    <w:rsid w:val="00B83C52"/>
    <w:rsid w:val="00B84736"/>
    <w:rsid w:val="00B850F8"/>
    <w:rsid w:val="00B85BAE"/>
    <w:rsid w:val="00B85E63"/>
    <w:rsid w:val="00B860CE"/>
    <w:rsid w:val="00B9057C"/>
    <w:rsid w:val="00B90A66"/>
    <w:rsid w:val="00B92F76"/>
    <w:rsid w:val="00B959C2"/>
    <w:rsid w:val="00B9613D"/>
    <w:rsid w:val="00B966C6"/>
    <w:rsid w:val="00B96C6C"/>
    <w:rsid w:val="00BA02E1"/>
    <w:rsid w:val="00BA17FA"/>
    <w:rsid w:val="00BA2105"/>
    <w:rsid w:val="00BA2D56"/>
    <w:rsid w:val="00BA4407"/>
    <w:rsid w:val="00BA7BD2"/>
    <w:rsid w:val="00BA7FDC"/>
    <w:rsid w:val="00BB6427"/>
    <w:rsid w:val="00BB65A8"/>
    <w:rsid w:val="00BB6753"/>
    <w:rsid w:val="00BB77BC"/>
    <w:rsid w:val="00BC0FFA"/>
    <w:rsid w:val="00BC36F5"/>
    <w:rsid w:val="00BC48D5"/>
    <w:rsid w:val="00BC4F87"/>
    <w:rsid w:val="00BC50E9"/>
    <w:rsid w:val="00BD30C6"/>
    <w:rsid w:val="00BD705B"/>
    <w:rsid w:val="00BD7D6A"/>
    <w:rsid w:val="00BE0A10"/>
    <w:rsid w:val="00BE1DCB"/>
    <w:rsid w:val="00BE3645"/>
    <w:rsid w:val="00BE43F7"/>
    <w:rsid w:val="00BF5AEC"/>
    <w:rsid w:val="00BF6488"/>
    <w:rsid w:val="00C00674"/>
    <w:rsid w:val="00C033A4"/>
    <w:rsid w:val="00C03476"/>
    <w:rsid w:val="00C03678"/>
    <w:rsid w:val="00C049AB"/>
    <w:rsid w:val="00C1251F"/>
    <w:rsid w:val="00C22A5A"/>
    <w:rsid w:val="00C25B87"/>
    <w:rsid w:val="00C25F4E"/>
    <w:rsid w:val="00C26199"/>
    <w:rsid w:val="00C26636"/>
    <w:rsid w:val="00C26809"/>
    <w:rsid w:val="00C26F31"/>
    <w:rsid w:val="00C33ED1"/>
    <w:rsid w:val="00C3420A"/>
    <w:rsid w:val="00C37AA4"/>
    <w:rsid w:val="00C4083E"/>
    <w:rsid w:val="00C41F20"/>
    <w:rsid w:val="00C42019"/>
    <w:rsid w:val="00C44DA9"/>
    <w:rsid w:val="00C44EC8"/>
    <w:rsid w:val="00C45FAD"/>
    <w:rsid w:val="00C46A64"/>
    <w:rsid w:val="00C4F9AA"/>
    <w:rsid w:val="00C527CE"/>
    <w:rsid w:val="00C530FD"/>
    <w:rsid w:val="00C6386F"/>
    <w:rsid w:val="00C63CC3"/>
    <w:rsid w:val="00C6467B"/>
    <w:rsid w:val="00C647FF"/>
    <w:rsid w:val="00C6547B"/>
    <w:rsid w:val="00C66817"/>
    <w:rsid w:val="00C67094"/>
    <w:rsid w:val="00C67901"/>
    <w:rsid w:val="00C70D7E"/>
    <w:rsid w:val="00C7234E"/>
    <w:rsid w:val="00C7699E"/>
    <w:rsid w:val="00C77D7D"/>
    <w:rsid w:val="00C80DD6"/>
    <w:rsid w:val="00C81243"/>
    <w:rsid w:val="00C86D49"/>
    <w:rsid w:val="00C94F8F"/>
    <w:rsid w:val="00C95CE7"/>
    <w:rsid w:val="00C977EB"/>
    <w:rsid w:val="00C97E09"/>
    <w:rsid w:val="00CA0B60"/>
    <w:rsid w:val="00CA2454"/>
    <w:rsid w:val="00CA7EDF"/>
    <w:rsid w:val="00CB06E7"/>
    <w:rsid w:val="00CB2A80"/>
    <w:rsid w:val="00CB37C0"/>
    <w:rsid w:val="00CB44D2"/>
    <w:rsid w:val="00CB6409"/>
    <w:rsid w:val="00CB7B52"/>
    <w:rsid w:val="00CC1246"/>
    <w:rsid w:val="00CC16A6"/>
    <w:rsid w:val="00CC4441"/>
    <w:rsid w:val="00CC65FD"/>
    <w:rsid w:val="00CC7EF7"/>
    <w:rsid w:val="00CD298D"/>
    <w:rsid w:val="00CD4201"/>
    <w:rsid w:val="00CD5257"/>
    <w:rsid w:val="00CD5C25"/>
    <w:rsid w:val="00CD6D58"/>
    <w:rsid w:val="00CD6F29"/>
    <w:rsid w:val="00CD72A2"/>
    <w:rsid w:val="00CDCE42"/>
    <w:rsid w:val="00CE0233"/>
    <w:rsid w:val="00CE1667"/>
    <w:rsid w:val="00CE1E09"/>
    <w:rsid w:val="00CE2A12"/>
    <w:rsid w:val="00CE549B"/>
    <w:rsid w:val="00CE580D"/>
    <w:rsid w:val="00CE61CF"/>
    <w:rsid w:val="00CE6699"/>
    <w:rsid w:val="00CE774C"/>
    <w:rsid w:val="00CF0F6F"/>
    <w:rsid w:val="00CF3882"/>
    <w:rsid w:val="00CF3FE9"/>
    <w:rsid w:val="00CF541A"/>
    <w:rsid w:val="00CF5FF1"/>
    <w:rsid w:val="00CF694F"/>
    <w:rsid w:val="00CF71CF"/>
    <w:rsid w:val="00CF7B64"/>
    <w:rsid w:val="00D01B5B"/>
    <w:rsid w:val="00D03DB7"/>
    <w:rsid w:val="00D03DEA"/>
    <w:rsid w:val="00D0403A"/>
    <w:rsid w:val="00D04327"/>
    <w:rsid w:val="00D05870"/>
    <w:rsid w:val="00D07873"/>
    <w:rsid w:val="00D10354"/>
    <w:rsid w:val="00D1055D"/>
    <w:rsid w:val="00D111AA"/>
    <w:rsid w:val="00D226A7"/>
    <w:rsid w:val="00D27584"/>
    <w:rsid w:val="00D2780D"/>
    <w:rsid w:val="00D27F18"/>
    <w:rsid w:val="00D31D88"/>
    <w:rsid w:val="00D329BF"/>
    <w:rsid w:val="00D35106"/>
    <w:rsid w:val="00D37EA7"/>
    <w:rsid w:val="00D40FBF"/>
    <w:rsid w:val="00D41218"/>
    <w:rsid w:val="00D42D59"/>
    <w:rsid w:val="00D43AC4"/>
    <w:rsid w:val="00D446BA"/>
    <w:rsid w:val="00D45F8E"/>
    <w:rsid w:val="00D5214B"/>
    <w:rsid w:val="00D52872"/>
    <w:rsid w:val="00D52E1B"/>
    <w:rsid w:val="00D61745"/>
    <w:rsid w:val="00D61E55"/>
    <w:rsid w:val="00D62F15"/>
    <w:rsid w:val="00D633D9"/>
    <w:rsid w:val="00D63CFE"/>
    <w:rsid w:val="00D6563F"/>
    <w:rsid w:val="00D656EE"/>
    <w:rsid w:val="00D66E54"/>
    <w:rsid w:val="00D672F7"/>
    <w:rsid w:val="00D74769"/>
    <w:rsid w:val="00D75828"/>
    <w:rsid w:val="00D75864"/>
    <w:rsid w:val="00D75FC7"/>
    <w:rsid w:val="00D76CB4"/>
    <w:rsid w:val="00D80BE4"/>
    <w:rsid w:val="00D82DC3"/>
    <w:rsid w:val="00D84793"/>
    <w:rsid w:val="00D86606"/>
    <w:rsid w:val="00D868F4"/>
    <w:rsid w:val="00D86E22"/>
    <w:rsid w:val="00D8787B"/>
    <w:rsid w:val="00D921C3"/>
    <w:rsid w:val="00DB09A8"/>
    <w:rsid w:val="00DB1863"/>
    <w:rsid w:val="00DB43F3"/>
    <w:rsid w:val="00DB58B8"/>
    <w:rsid w:val="00DB6B8D"/>
    <w:rsid w:val="00DB7747"/>
    <w:rsid w:val="00DC0563"/>
    <w:rsid w:val="00DC08D2"/>
    <w:rsid w:val="00DC129D"/>
    <w:rsid w:val="00DC28FA"/>
    <w:rsid w:val="00DC524E"/>
    <w:rsid w:val="00DD0755"/>
    <w:rsid w:val="00DD1137"/>
    <w:rsid w:val="00DD1257"/>
    <w:rsid w:val="00DD12AF"/>
    <w:rsid w:val="00DE1D0F"/>
    <w:rsid w:val="00DE755C"/>
    <w:rsid w:val="00DE7E45"/>
    <w:rsid w:val="00DF0DF5"/>
    <w:rsid w:val="00DF1B2D"/>
    <w:rsid w:val="00DF36FD"/>
    <w:rsid w:val="00DF45BF"/>
    <w:rsid w:val="00DF59FF"/>
    <w:rsid w:val="00DF66F9"/>
    <w:rsid w:val="00E001B5"/>
    <w:rsid w:val="00E01255"/>
    <w:rsid w:val="00E01A27"/>
    <w:rsid w:val="00E02960"/>
    <w:rsid w:val="00E02A99"/>
    <w:rsid w:val="00E02F0B"/>
    <w:rsid w:val="00E033DD"/>
    <w:rsid w:val="00E10253"/>
    <w:rsid w:val="00E1031D"/>
    <w:rsid w:val="00E11F28"/>
    <w:rsid w:val="00E120FA"/>
    <w:rsid w:val="00E1562F"/>
    <w:rsid w:val="00E17379"/>
    <w:rsid w:val="00E275FD"/>
    <w:rsid w:val="00E30F76"/>
    <w:rsid w:val="00E3138A"/>
    <w:rsid w:val="00E31564"/>
    <w:rsid w:val="00E32419"/>
    <w:rsid w:val="00E32B7D"/>
    <w:rsid w:val="00E3418E"/>
    <w:rsid w:val="00E374BE"/>
    <w:rsid w:val="00E40C60"/>
    <w:rsid w:val="00E40D5D"/>
    <w:rsid w:val="00E449B8"/>
    <w:rsid w:val="00E45D96"/>
    <w:rsid w:val="00E549A8"/>
    <w:rsid w:val="00E576FF"/>
    <w:rsid w:val="00E6088E"/>
    <w:rsid w:val="00E62F70"/>
    <w:rsid w:val="00E647CA"/>
    <w:rsid w:val="00E64E3B"/>
    <w:rsid w:val="00E65F93"/>
    <w:rsid w:val="00E67AD0"/>
    <w:rsid w:val="00E707B3"/>
    <w:rsid w:val="00E71551"/>
    <w:rsid w:val="00E739CD"/>
    <w:rsid w:val="00E74800"/>
    <w:rsid w:val="00E7621E"/>
    <w:rsid w:val="00E769B7"/>
    <w:rsid w:val="00E814D0"/>
    <w:rsid w:val="00E82F38"/>
    <w:rsid w:val="00E8454E"/>
    <w:rsid w:val="00E855DE"/>
    <w:rsid w:val="00E87F95"/>
    <w:rsid w:val="00E90CC6"/>
    <w:rsid w:val="00E91549"/>
    <w:rsid w:val="00E91AA9"/>
    <w:rsid w:val="00E92CD2"/>
    <w:rsid w:val="00E94B6F"/>
    <w:rsid w:val="00E95B46"/>
    <w:rsid w:val="00EA2349"/>
    <w:rsid w:val="00EA2C23"/>
    <w:rsid w:val="00EA714E"/>
    <w:rsid w:val="00EA75ED"/>
    <w:rsid w:val="00EB1282"/>
    <w:rsid w:val="00EB27D2"/>
    <w:rsid w:val="00EB3268"/>
    <w:rsid w:val="00EB4D2B"/>
    <w:rsid w:val="00EB629A"/>
    <w:rsid w:val="00EC13D4"/>
    <w:rsid w:val="00EC273E"/>
    <w:rsid w:val="00EC5FAC"/>
    <w:rsid w:val="00ED04B7"/>
    <w:rsid w:val="00ED1547"/>
    <w:rsid w:val="00ED49E9"/>
    <w:rsid w:val="00ED4CF0"/>
    <w:rsid w:val="00ED6E37"/>
    <w:rsid w:val="00ED7EC6"/>
    <w:rsid w:val="00EE1341"/>
    <w:rsid w:val="00EE3FCC"/>
    <w:rsid w:val="00EE4F51"/>
    <w:rsid w:val="00EE530A"/>
    <w:rsid w:val="00EE6479"/>
    <w:rsid w:val="00EE76B6"/>
    <w:rsid w:val="00EE796E"/>
    <w:rsid w:val="00EF06D0"/>
    <w:rsid w:val="00EF1F83"/>
    <w:rsid w:val="00EF3F1D"/>
    <w:rsid w:val="00EF5E9F"/>
    <w:rsid w:val="00F024A8"/>
    <w:rsid w:val="00F027CF"/>
    <w:rsid w:val="00F02A20"/>
    <w:rsid w:val="00F04808"/>
    <w:rsid w:val="00F06144"/>
    <w:rsid w:val="00F07246"/>
    <w:rsid w:val="00F106DB"/>
    <w:rsid w:val="00F11961"/>
    <w:rsid w:val="00F1303D"/>
    <w:rsid w:val="00F13706"/>
    <w:rsid w:val="00F14F12"/>
    <w:rsid w:val="00F17CD6"/>
    <w:rsid w:val="00F20156"/>
    <w:rsid w:val="00F22F0C"/>
    <w:rsid w:val="00F2567A"/>
    <w:rsid w:val="00F26CCE"/>
    <w:rsid w:val="00F26F08"/>
    <w:rsid w:val="00F31209"/>
    <w:rsid w:val="00F31658"/>
    <w:rsid w:val="00F31771"/>
    <w:rsid w:val="00F3275B"/>
    <w:rsid w:val="00F34324"/>
    <w:rsid w:val="00F437CF"/>
    <w:rsid w:val="00F45565"/>
    <w:rsid w:val="00F45675"/>
    <w:rsid w:val="00F46C85"/>
    <w:rsid w:val="00F4777A"/>
    <w:rsid w:val="00F51695"/>
    <w:rsid w:val="00F541B7"/>
    <w:rsid w:val="00F54972"/>
    <w:rsid w:val="00F569D4"/>
    <w:rsid w:val="00F618D5"/>
    <w:rsid w:val="00F63A1C"/>
    <w:rsid w:val="00F7022E"/>
    <w:rsid w:val="00F70A66"/>
    <w:rsid w:val="00F718FA"/>
    <w:rsid w:val="00F71A55"/>
    <w:rsid w:val="00F72DD6"/>
    <w:rsid w:val="00F737C9"/>
    <w:rsid w:val="00F752E5"/>
    <w:rsid w:val="00F774C2"/>
    <w:rsid w:val="00F77D73"/>
    <w:rsid w:val="00F81128"/>
    <w:rsid w:val="00F811C9"/>
    <w:rsid w:val="00F8182D"/>
    <w:rsid w:val="00F83894"/>
    <w:rsid w:val="00F86E78"/>
    <w:rsid w:val="00F9118C"/>
    <w:rsid w:val="00F911D3"/>
    <w:rsid w:val="00F91BB0"/>
    <w:rsid w:val="00F93200"/>
    <w:rsid w:val="00F94EE8"/>
    <w:rsid w:val="00F95C7A"/>
    <w:rsid w:val="00F9706F"/>
    <w:rsid w:val="00FA537F"/>
    <w:rsid w:val="00FB3499"/>
    <w:rsid w:val="00FB5145"/>
    <w:rsid w:val="00FB5487"/>
    <w:rsid w:val="00FB7199"/>
    <w:rsid w:val="00FB76E6"/>
    <w:rsid w:val="00FC17B0"/>
    <w:rsid w:val="00FC7BF8"/>
    <w:rsid w:val="00FD364F"/>
    <w:rsid w:val="00FD4950"/>
    <w:rsid w:val="00FD55B0"/>
    <w:rsid w:val="00FD7401"/>
    <w:rsid w:val="00FD75E3"/>
    <w:rsid w:val="00FD7696"/>
    <w:rsid w:val="00FE1941"/>
    <w:rsid w:val="00FE1B0E"/>
    <w:rsid w:val="00FE4938"/>
    <w:rsid w:val="00FF0CE4"/>
    <w:rsid w:val="00FF1AE8"/>
    <w:rsid w:val="00FF49B8"/>
    <w:rsid w:val="00FF7A4E"/>
    <w:rsid w:val="00FF7B78"/>
    <w:rsid w:val="00FF7B8C"/>
    <w:rsid w:val="00FFD340"/>
    <w:rsid w:val="010F20DE"/>
    <w:rsid w:val="01150ED0"/>
    <w:rsid w:val="014580DF"/>
    <w:rsid w:val="0150F199"/>
    <w:rsid w:val="01592114"/>
    <w:rsid w:val="0194E7AE"/>
    <w:rsid w:val="01BF1A4A"/>
    <w:rsid w:val="01C76E93"/>
    <w:rsid w:val="01DF6B7B"/>
    <w:rsid w:val="02093AA5"/>
    <w:rsid w:val="02936839"/>
    <w:rsid w:val="02C16E07"/>
    <w:rsid w:val="02E102E1"/>
    <w:rsid w:val="02E38231"/>
    <w:rsid w:val="02F89BFE"/>
    <w:rsid w:val="02FFBEB7"/>
    <w:rsid w:val="03093A77"/>
    <w:rsid w:val="032492F4"/>
    <w:rsid w:val="03659229"/>
    <w:rsid w:val="03702945"/>
    <w:rsid w:val="03A41719"/>
    <w:rsid w:val="03D7BF63"/>
    <w:rsid w:val="03DD5D57"/>
    <w:rsid w:val="042E156C"/>
    <w:rsid w:val="042E9F25"/>
    <w:rsid w:val="048B4E7D"/>
    <w:rsid w:val="048DFE11"/>
    <w:rsid w:val="048EB160"/>
    <w:rsid w:val="04CD8E34"/>
    <w:rsid w:val="04E7D791"/>
    <w:rsid w:val="04F21895"/>
    <w:rsid w:val="056756D3"/>
    <w:rsid w:val="056D196E"/>
    <w:rsid w:val="057CCA4F"/>
    <w:rsid w:val="05C333C0"/>
    <w:rsid w:val="05EC6BF6"/>
    <w:rsid w:val="061700BE"/>
    <w:rsid w:val="0681AE7A"/>
    <w:rsid w:val="06AFD79F"/>
    <w:rsid w:val="071AF777"/>
    <w:rsid w:val="074B8DE9"/>
    <w:rsid w:val="075EAE53"/>
    <w:rsid w:val="07C573F9"/>
    <w:rsid w:val="07D91FDB"/>
    <w:rsid w:val="07EDC6C4"/>
    <w:rsid w:val="07FD449A"/>
    <w:rsid w:val="0836A136"/>
    <w:rsid w:val="085A8252"/>
    <w:rsid w:val="0871CCFE"/>
    <w:rsid w:val="08EFF74C"/>
    <w:rsid w:val="090380B1"/>
    <w:rsid w:val="09184818"/>
    <w:rsid w:val="091AC84E"/>
    <w:rsid w:val="09314A2B"/>
    <w:rsid w:val="093E86A4"/>
    <w:rsid w:val="0945057F"/>
    <w:rsid w:val="0958C9DB"/>
    <w:rsid w:val="0971CA2D"/>
    <w:rsid w:val="099CE54C"/>
    <w:rsid w:val="09B1038C"/>
    <w:rsid w:val="09E134C0"/>
    <w:rsid w:val="09F83F46"/>
    <w:rsid w:val="0A00E003"/>
    <w:rsid w:val="0A1E7FB7"/>
    <w:rsid w:val="0A7C9C26"/>
    <w:rsid w:val="0A8904AF"/>
    <w:rsid w:val="0A8B15C7"/>
    <w:rsid w:val="0AAB73C4"/>
    <w:rsid w:val="0AC0C906"/>
    <w:rsid w:val="0AD392B0"/>
    <w:rsid w:val="0ADB7B51"/>
    <w:rsid w:val="0B0D757D"/>
    <w:rsid w:val="0B1E54E1"/>
    <w:rsid w:val="0B318D56"/>
    <w:rsid w:val="0B372577"/>
    <w:rsid w:val="0B5329AD"/>
    <w:rsid w:val="0B73238B"/>
    <w:rsid w:val="0B8817F1"/>
    <w:rsid w:val="0BBFF703"/>
    <w:rsid w:val="0BFB6EE2"/>
    <w:rsid w:val="0C07FF88"/>
    <w:rsid w:val="0C2F59C5"/>
    <w:rsid w:val="0C3B5BB6"/>
    <w:rsid w:val="0C60E4C3"/>
    <w:rsid w:val="0C622000"/>
    <w:rsid w:val="0C64C518"/>
    <w:rsid w:val="0C6D5EEE"/>
    <w:rsid w:val="0C778F3E"/>
    <w:rsid w:val="0C7936FE"/>
    <w:rsid w:val="0C8B114A"/>
    <w:rsid w:val="0CCC30D3"/>
    <w:rsid w:val="0CCE1853"/>
    <w:rsid w:val="0D02B61A"/>
    <w:rsid w:val="0D3F95BE"/>
    <w:rsid w:val="0D58CC00"/>
    <w:rsid w:val="0D93F5E3"/>
    <w:rsid w:val="0DB6D9B7"/>
    <w:rsid w:val="0DC38CF5"/>
    <w:rsid w:val="0E4682CB"/>
    <w:rsid w:val="0E474254"/>
    <w:rsid w:val="0E4FB379"/>
    <w:rsid w:val="0E7422BF"/>
    <w:rsid w:val="0E7A9618"/>
    <w:rsid w:val="0EC168D8"/>
    <w:rsid w:val="0EC211BE"/>
    <w:rsid w:val="0EDA3EBF"/>
    <w:rsid w:val="0EFBD52F"/>
    <w:rsid w:val="0F3D9344"/>
    <w:rsid w:val="0FB8118A"/>
    <w:rsid w:val="1038DA83"/>
    <w:rsid w:val="10637CAA"/>
    <w:rsid w:val="106B39DD"/>
    <w:rsid w:val="10992A89"/>
    <w:rsid w:val="10B5262A"/>
    <w:rsid w:val="10DB2771"/>
    <w:rsid w:val="10E09B35"/>
    <w:rsid w:val="10F3D0A7"/>
    <w:rsid w:val="10F72580"/>
    <w:rsid w:val="113C18CD"/>
    <w:rsid w:val="1152ABEB"/>
    <w:rsid w:val="11617E0C"/>
    <w:rsid w:val="116BF46F"/>
    <w:rsid w:val="1175D290"/>
    <w:rsid w:val="119F9091"/>
    <w:rsid w:val="11AFCCAE"/>
    <w:rsid w:val="11B3EAB2"/>
    <w:rsid w:val="11C02B96"/>
    <w:rsid w:val="11C17F71"/>
    <w:rsid w:val="11F1AA7E"/>
    <w:rsid w:val="1231E625"/>
    <w:rsid w:val="1281A505"/>
    <w:rsid w:val="13091C33"/>
    <w:rsid w:val="130B51E9"/>
    <w:rsid w:val="1311D0BC"/>
    <w:rsid w:val="13746D17"/>
    <w:rsid w:val="13961E32"/>
    <w:rsid w:val="13F09452"/>
    <w:rsid w:val="13F21866"/>
    <w:rsid w:val="141DEAA2"/>
    <w:rsid w:val="145C76A4"/>
    <w:rsid w:val="146196E9"/>
    <w:rsid w:val="14672111"/>
    <w:rsid w:val="14796FBA"/>
    <w:rsid w:val="14A835BC"/>
    <w:rsid w:val="14C7A45C"/>
    <w:rsid w:val="14D6A5EB"/>
    <w:rsid w:val="14DB83FF"/>
    <w:rsid w:val="1508C279"/>
    <w:rsid w:val="15171866"/>
    <w:rsid w:val="1542DD93"/>
    <w:rsid w:val="1550503A"/>
    <w:rsid w:val="157002DC"/>
    <w:rsid w:val="1579FB8D"/>
    <w:rsid w:val="158D8251"/>
    <w:rsid w:val="1592E5F1"/>
    <w:rsid w:val="15A25737"/>
    <w:rsid w:val="15A48A1A"/>
    <w:rsid w:val="15F41949"/>
    <w:rsid w:val="1619841D"/>
    <w:rsid w:val="161B6805"/>
    <w:rsid w:val="16212100"/>
    <w:rsid w:val="16472A75"/>
    <w:rsid w:val="167D6B99"/>
    <w:rsid w:val="169A7E39"/>
    <w:rsid w:val="16AD5EC8"/>
    <w:rsid w:val="16D40BA4"/>
    <w:rsid w:val="16DDF9D5"/>
    <w:rsid w:val="16FBBC0B"/>
    <w:rsid w:val="171E20F9"/>
    <w:rsid w:val="171FCED6"/>
    <w:rsid w:val="17575BEA"/>
    <w:rsid w:val="175BEBEA"/>
    <w:rsid w:val="17636108"/>
    <w:rsid w:val="17BB62D6"/>
    <w:rsid w:val="17D1EB42"/>
    <w:rsid w:val="17DF0940"/>
    <w:rsid w:val="17E19F33"/>
    <w:rsid w:val="18482077"/>
    <w:rsid w:val="185A54E4"/>
    <w:rsid w:val="185B1A1B"/>
    <w:rsid w:val="185C9BCF"/>
    <w:rsid w:val="18982F9C"/>
    <w:rsid w:val="18B9235C"/>
    <w:rsid w:val="193A2AB6"/>
    <w:rsid w:val="1955C561"/>
    <w:rsid w:val="19918E1C"/>
    <w:rsid w:val="1999495E"/>
    <w:rsid w:val="199A7833"/>
    <w:rsid w:val="199CBA2D"/>
    <w:rsid w:val="19A3C57C"/>
    <w:rsid w:val="19ABDBFC"/>
    <w:rsid w:val="19DABF2A"/>
    <w:rsid w:val="19F2CC71"/>
    <w:rsid w:val="1A243B71"/>
    <w:rsid w:val="1A409C66"/>
    <w:rsid w:val="1A4B97F4"/>
    <w:rsid w:val="1A5FB63F"/>
    <w:rsid w:val="1A704148"/>
    <w:rsid w:val="1ABA3E82"/>
    <w:rsid w:val="1AC0C23E"/>
    <w:rsid w:val="1B1FC172"/>
    <w:rsid w:val="1B234B84"/>
    <w:rsid w:val="1B62D712"/>
    <w:rsid w:val="1BD7E7D4"/>
    <w:rsid w:val="1BDCEFB1"/>
    <w:rsid w:val="1BFF773D"/>
    <w:rsid w:val="1C38644A"/>
    <w:rsid w:val="1C6A3EC6"/>
    <w:rsid w:val="1C79FA0D"/>
    <w:rsid w:val="1C7BD83F"/>
    <w:rsid w:val="1C9AB70E"/>
    <w:rsid w:val="1CAF63FE"/>
    <w:rsid w:val="1CC9617E"/>
    <w:rsid w:val="1CD22890"/>
    <w:rsid w:val="1CDCCA59"/>
    <w:rsid w:val="1CF5B1B7"/>
    <w:rsid w:val="1D075BF0"/>
    <w:rsid w:val="1D161A23"/>
    <w:rsid w:val="1D29BC3B"/>
    <w:rsid w:val="1D67E17F"/>
    <w:rsid w:val="1DAA886B"/>
    <w:rsid w:val="1DC68C2C"/>
    <w:rsid w:val="1DCF95AE"/>
    <w:rsid w:val="1DF27E9F"/>
    <w:rsid w:val="1E68873F"/>
    <w:rsid w:val="1E72F070"/>
    <w:rsid w:val="1E80D2FF"/>
    <w:rsid w:val="1E9C8F7F"/>
    <w:rsid w:val="1EA7BEFF"/>
    <w:rsid w:val="1EAB70D6"/>
    <w:rsid w:val="1EBDFCC2"/>
    <w:rsid w:val="1F34C441"/>
    <w:rsid w:val="1F3882F8"/>
    <w:rsid w:val="1F6FCB1A"/>
    <w:rsid w:val="1F9578F3"/>
    <w:rsid w:val="1FE1F6FA"/>
    <w:rsid w:val="1FF28142"/>
    <w:rsid w:val="1FF61A9F"/>
    <w:rsid w:val="200E7E92"/>
    <w:rsid w:val="201F19EC"/>
    <w:rsid w:val="2070BE53"/>
    <w:rsid w:val="207AD5E9"/>
    <w:rsid w:val="207B68F9"/>
    <w:rsid w:val="20847525"/>
    <w:rsid w:val="20A97C60"/>
    <w:rsid w:val="20AEE6AB"/>
    <w:rsid w:val="20C7F9AE"/>
    <w:rsid w:val="20FE107D"/>
    <w:rsid w:val="210A23C2"/>
    <w:rsid w:val="2112ED18"/>
    <w:rsid w:val="217427BF"/>
    <w:rsid w:val="2192FA17"/>
    <w:rsid w:val="21B9393D"/>
    <w:rsid w:val="21D4CA66"/>
    <w:rsid w:val="21E4C326"/>
    <w:rsid w:val="21F9F72F"/>
    <w:rsid w:val="2280B547"/>
    <w:rsid w:val="22A08F37"/>
    <w:rsid w:val="2306872C"/>
    <w:rsid w:val="235DB9E3"/>
    <w:rsid w:val="235E1D1A"/>
    <w:rsid w:val="238053EF"/>
    <w:rsid w:val="23E99E42"/>
    <w:rsid w:val="2403FD2F"/>
    <w:rsid w:val="240A7179"/>
    <w:rsid w:val="242DE19B"/>
    <w:rsid w:val="24546F38"/>
    <w:rsid w:val="247811C1"/>
    <w:rsid w:val="24914DE3"/>
    <w:rsid w:val="2494BFA3"/>
    <w:rsid w:val="24B1366F"/>
    <w:rsid w:val="24C4020E"/>
    <w:rsid w:val="24E906A6"/>
    <w:rsid w:val="25021D1A"/>
    <w:rsid w:val="25136221"/>
    <w:rsid w:val="254C55BD"/>
    <w:rsid w:val="25695F2F"/>
    <w:rsid w:val="25951644"/>
    <w:rsid w:val="25F25EFD"/>
    <w:rsid w:val="264972A7"/>
    <w:rsid w:val="266A8F32"/>
    <w:rsid w:val="269865C3"/>
    <w:rsid w:val="26B25588"/>
    <w:rsid w:val="26E7C956"/>
    <w:rsid w:val="26EAC365"/>
    <w:rsid w:val="26EBB74D"/>
    <w:rsid w:val="27078BCF"/>
    <w:rsid w:val="2755650C"/>
    <w:rsid w:val="2788A643"/>
    <w:rsid w:val="27F22F02"/>
    <w:rsid w:val="27F3A600"/>
    <w:rsid w:val="2815011B"/>
    <w:rsid w:val="2822CFB6"/>
    <w:rsid w:val="28357ED9"/>
    <w:rsid w:val="289F697A"/>
    <w:rsid w:val="28D21AC4"/>
    <w:rsid w:val="292FE748"/>
    <w:rsid w:val="293F618B"/>
    <w:rsid w:val="295BA86E"/>
    <w:rsid w:val="29A21E98"/>
    <w:rsid w:val="29C713DA"/>
    <w:rsid w:val="29CC9A5C"/>
    <w:rsid w:val="2A08D62A"/>
    <w:rsid w:val="2A11380E"/>
    <w:rsid w:val="2A3B28CD"/>
    <w:rsid w:val="2A4CCB17"/>
    <w:rsid w:val="2A8AFBA8"/>
    <w:rsid w:val="2AF7E678"/>
    <w:rsid w:val="2B941AB3"/>
    <w:rsid w:val="2BD89471"/>
    <w:rsid w:val="2C09516C"/>
    <w:rsid w:val="2C3166A1"/>
    <w:rsid w:val="2C491351"/>
    <w:rsid w:val="2C95D639"/>
    <w:rsid w:val="2CDB1D8C"/>
    <w:rsid w:val="2CE21C20"/>
    <w:rsid w:val="2CFB61EA"/>
    <w:rsid w:val="2D096B91"/>
    <w:rsid w:val="2D5EC48E"/>
    <w:rsid w:val="2DA36F6F"/>
    <w:rsid w:val="2DC400F3"/>
    <w:rsid w:val="2DC59579"/>
    <w:rsid w:val="2DD312BC"/>
    <w:rsid w:val="2DD3D06E"/>
    <w:rsid w:val="2DEE5FD4"/>
    <w:rsid w:val="2E4326CF"/>
    <w:rsid w:val="2E4EDDD2"/>
    <w:rsid w:val="2E6048D0"/>
    <w:rsid w:val="2E643F0D"/>
    <w:rsid w:val="2EDB04C3"/>
    <w:rsid w:val="2F1184AC"/>
    <w:rsid w:val="2F4BCB9D"/>
    <w:rsid w:val="2F4D9D76"/>
    <w:rsid w:val="2F8DF143"/>
    <w:rsid w:val="2F936C37"/>
    <w:rsid w:val="2F980869"/>
    <w:rsid w:val="2FAA0E3D"/>
    <w:rsid w:val="2FB90EC9"/>
    <w:rsid w:val="2FC08CF5"/>
    <w:rsid w:val="2FC6AC3B"/>
    <w:rsid w:val="2FEC5BDD"/>
    <w:rsid w:val="3011A7BE"/>
    <w:rsid w:val="30AC2516"/>
    <w:rsid w:val="30CE6564"/>
    <w:rsid w:val="30F47F2A"/>
    <w:rsid w:val="31799CB7"/>
    <w:rsid w:val="317B4A1D"/>
    <w:rsid w:val="317C3954"/>
    <w:rsid w:val="317EBC82"/>
    <w:rsid w:val="3185BF93"/>
    <w:rsid w:val="31955B96"/>
    <w:rsid w:val="31D2A761"/>
    <w:rsid w:val="31D72D11"/>
    <w:rsid w:val="31FC0A4F"/>
    <w:rsid w:val="322679A1"/>
    <w:rsid w:val="3229320B"/>
    <w:rsid w:val="3253C0D8"/>
    <w:rsid w:val="32825B39"/>
    <w:rsid w:val="32903CDE"/>
    <w:rsid w:val="3302BAD8"/>
    <w:rsid w:val="33676B83"/>
    <w:rsid w:val="337F2EF1"/>
    <w:rsid w:val="33A3E7B1"/>
    <w:rsid w:val="33B48D1E"/>
    <w:rsid w:val="33C5D4CB"/>
    <w:rsid w:val="33D435CE"/>
    <w:rsid w:val="33D8C114"/>
    <w:rsid w:val="3413F7B3"/>
    <w:rsid w:val="3432ECC8"/>
    <w:rsid w:val="3469042C"/>
    <w:rsid w:val="34A0900B"/>
    <w:rsid w:val="34DCB332"/>
    <w:rsid w:val="34FCACFE"/>
    <w:rsid w:val="3524C802"/>
    <w:rsid w:val="356E5A2D"/>
    <w:rsid w:val="3580B617"/>
    <w:rsid w:val="3589462C"/>
    <w:rsid w:val="35B38021"/>
    <w:rsid w:val="35BBDDA4"/>
    <w:rsid w:val="3644C3FF"/>
    <w:rsid w:val="3695D473"/>
    <w:rsid w:val="369AF1D9"/>
    <w:rsid w:val="36F9EFC8"/>
    <w:rsid w:val="37010A57"/>
    <w:rsid w:val="3749CE4A"/>
    <w:rsid w:val="37703363"/>
    <w:rsid w:val="379ACBAB"/>
    <w:rsid w:val="37B52167"/>
    <w:rsid w:val="37FB617A"/>
    <w:rsid w:val="3814BEA7"/>
    <w:rsid w:val="388E3056"/>
    <w:rsid w:val="38B5BF21"/>
    <w:rsid w:val="3901F756"/>
    <w:rsid w:val="391E1305"/>
    <w:rsid w:val="39419026"/>
    <w:rsid w:val="395CF043"/>
    <w:rsid w:val="396DA05A"/>
    <w:rsid w:val="399AB8C4"/>
    <w:rsid w:val="39B327C0"/>
    <w:rsid w:val="39D881FB"/>
    <w:rsid w:val="3A21B8AA"/>
    <w:rsid w:val="3A28EA05"/>
    <w:rsid w:val="3A300EC7"/>
    <w:rsid w:val="3A435503"/>
    <w:rsid w:val="3A4D7550"/>
    <w:rsid w:val="3AAEC4F7"/>
    <w:rsid w:val="3B75ED91"/>
    <w:rsid w:val="3B7B2DF6"/>
    <w:rsid w:val="3B91AB49"/>
    <w:rsid w:val="3BA5D8A4"/>
    <w:rsid w:val="3BBEE7A2"/>
    <w:rsid w:val="3BC2BD40"/>
    <w:rsid w:val="3BFCE2AD"/>
    <w:rsid w:val="3C0CF19C"/>
    <w:rsid w:val="3C6E98BE"/>
    <w:rsid w:val="3C9C382E"/>
    <w:rsid w:val="3C9CCC21"/>
    <w:rsid w:val="3CA86F3F"/>
    <w:rsid w:val="3CDAFFA7"/>
    <w:rsid w:val="3D1DE02B"/>
    <w:rsid w:val="3D2A202D"/>
    <w:rsid w:val="3D54C5DD"/>
    <w:rsid w:val="3D607FED"/>
    <w:rsid w:val="3D93AC0A"/>
    <w:rsid w:val="3DCC3B71"/>
    <w:rsid w:val="3E000DD6"/>
    <w:rsid w:val="3E98F097"/>
    <w:rsid w:val="3EA259FF"/>
    <w:rsid w:val="3EA337B7"/>
    <w:rsid w:val="3EB3AFE0"/>
    <w:rsid w:val="3EED0866"/>
    <w:rsid w:val="3F313F90"/>
    <w:rsid w:val="3FAA8E77"/>
    <w:rsid w:val="3FADB4AB"/>
    <w:rsid w:val="3FF1C73F"/>
    <w:rsid w:val="40091602"/>
    <w:rsid w:val="400CB1EE"/>
    <w:rsid w:val="4014DA1D"/>
    <w:rsid w:val="4028FBD7"/>
    <w:rsid w:val="40321945"/>
    <w:rsid w:val="403388F8"/>
    <w:rsid w:val="403E458C"/>
    <w:rsid w:val="40471380"/>
    <w:rsid w:val="4083DE59"/>
    <w:rsid w:val="40907DD3"/>
    <w:rsid w:val="41072B57"/>
    <w:rsid w:val="4149FE03"/>
    <w:rsid w:val="416D6A05"/>
    <w:rsid w:val="41807847"/>
    <w:rsid w:val="41861ABC"/>
    <w:rsid w:val="41E3A28D"/>
    <w:rsid w:val="4217060D"/>
    <w:rsid w:val="4219C6C0"/>
    <w:rsid w:val="421CE52F"/>
    <w:rsid w:val="4220EB20"/>
    <w:rsid w:val="42499BE3"/>
    <w:rsid w:val="426CA03C"/>
    <w:rsid w:val="42873786"/>
    <w:rsid w:val="42B66F55"/>
    <w:rsid w:val="430F1196"/>
    <w:rsid w:val="4310A40E"/>
    <w:rsid w:val="432C2902"/>
    <w:rsid w:val="4331C83B"/>
    <w:rsid w:val="434544F9"/>
    <w:rsid w:val="434F09C1"/>
    <w:rsid w:val="4352350D"/>
    <w:rsid w:val="436D90E9"/>
    <w:rsid w:val="437C7C6A"/>
    <w:rsid w:val="43A101EA"/>
    <w:rsid w:val="43BFFF75"/>
    <w:rsid w:val="43DB8CE3"/>
    <w:rsid w:val="43E2097D"/>
    <w:rsid w:val="43FA0F87"/>
    <w:rsid w:val="44232BDE"/>
    <w:rsid w:val="44309637"/>
    <w:rsid w:val="4437A9F7"/>
    <w:rsid w:val="4456E227"/>
    <w:rsid w:val="447E5FF2"/>
    <w:rsid w:val="4485542E"/>
    <w:rsid w:val="44867D5C"/>
    <w:rsid w:val="448BDAC3"/>
    <w:rsid w:val="449D5F0D"/>
    <w:rsid w:val="44EC7ADE"/>
    <w:rsid w:val="44F72015"/>
    <w:rsid w:val="44F9AE33"/>
    <w:rsid w:val="4500286E"/>
    <w:rsid w:val="450D97FE"/>
    <w:rsid w:val="452168E3"/>
    <w:rsid w:val="45796045"/>
    <w:rsid w:val="4582D30F"/>
    <w:rsid w:val="4583B8AB"/>
    <w:rsid w:val="45A00B72"/>
    <w:rsid w:val="45B0CE31"/>
    <w:rsid w:val="45BE554A"/>
    <w:rsid w:val="45D4487A"/>
    <w:rsid w:val="45F2386A"/>
    <w:rsid w:val="45FE66B0"/>
    <w:rsid w:val="4614D440"/>
    <w:rsid w:val="462CB52A"/>
    <w:rsid w:val="4643BE45"/>
    <w:rsid w:val="4649DBD8"/>
    <w:rsid w:val="465292FD"/>
    <w:rsid w:val="46E3B778"/>
    <w:rsid w:val="46E6CD10"/>
    <w:rsid w:val="4763CAFC"/>
    <w:rsid w:val="47C89EDC"/>
    <w:rsid w:val="47E908D4"/>
    <w:rsid w:val="47FE4210"/>
    <w:rsid w:val="48368138"/>
    <w:rsid w:val="483EAEE3"/>
    <w:rsid w:val="48496BFD"/>
    <w:rsid w:val="484EAAFD"/>
    <w:rsid w:val="48862329"/>
    <w:rsid w:val="4894E025"/>
    <w:rsid w:val="48A4909B"/>
    <w:rsid w:val="48A96514"/>
    <w:rsid w:val="48AA5C6A"/>
    <w:rsid w:val="48D8CCDE"/>
    <w:rsid w:val="48E29599"/>
    <w:rsid w:val="49C4C5D4"/>
    <w:rsid w:val="4A18657C"/>
    <w:rsid w:val="4A23E995"/>
    <w:rsid w:val="4A52F5F1"/>
    <w:rsid w:val="4A727327"/>
    <w:rsid w:val="4A82C6A8"/>
    <w:rsid w:val="4A8BB142"/>
    <w:rsid w:val="4AC70F62"/>
    <w:rsid w:val="4AC82CC6"/>
    <w:rsid w:val="4AD94E04"/>
    <w:rsid w:val="4B2A1674"/>
    <w:rsid w:val="4B2E59CE"/>
    <w:rsid w:val="4B3B57D2"/>
    <w:rsid w:val="4BD4D4D8"/>
    <w:rsid w:val="4C3CE0BD"/>
    <w:rsid w:val="4C4E47CF"/>
    <w:rsid w:val="4CB5693A"/>
    <w:rsid w:val="4CB5A097"/>
    <w:rsid w:val="4CDDF4E3"/>
    <w:rsid w:val="4D2EC8A6"/>
    <w:rsid w:val="4D35C918"/>
    <w:rsid w:val="4D8E34D6"/>
    <w:rsid w:val="4DB6F4CD"/>
    <w:rsid w:val="4DC50CFE"/>
    <w:rsid w:val="4DDB395D"/>
    <w:rsid w:val="4DDD9A76"/>
    <w:rsid w:val="4DEF7AA8"/>
    <w:rsid w:val="4E0D5FEF"/>
    <w:rsid w:val="4E444AC5"/>
    <w:rsid w:val="4E89470B"/>
    <w:rsid w:val="4E89743B"/>
    <w:rsid w:val="4EB15AE8"/>
    <w:rsid w:val="4ED3192A"/>
    <w:rsid w:val="4ED99958"/>
    <w:rsid w:val="4EF40A4A"/>
    <w:rsid w:val="4EF4F850"/>
    <w:rsid w:val="4F319C55"/>
    <w:rsid w:val="4F358BFB"/>
    <w:rsid w:val="4F4D3AB2"/>
    <w:rsid w:val="4F531BEE"/>
    <w:rsid w:val="4F5714E6"/>
    <w:rsid w:val="4F5DE2A3"/>
    <w:rsid w:val="4F7360C4"/>
    <w:rsid w:val="4F77F4B1"/>
    <w:rsid w:val="4F93E9B2"/>
    <w:rsid w:val="4FE9C04D"/>
    <w:rsid w:val="500D1DED"/>
    <w:rsid w:val="5010E9C8"/>
    <w:rsid w:val="5011A209"/>
    <w:rsid w:val="502428F6"/>
    <w:rsid w:val="506893E2"/>
    <w:rsid w:val="50A389A2"/>
    <w:rsid w:val="50BAF673"/>
    <w:rsid w:val="5123CBE1"/>
    <w:rsid w:val="516A5444"/>
    <w:rsid w:val="5194A69C"/>
    <w:rsid w:val="51ABA55B"/>
    <w:rsid w:val="51C96963"/>
    <w:rsid w:val="523E6BDC"/>
    <w:rsid w:val="524CB941"/>
    <w:rsid w:val="52510460"/>
    <w:rsid w:val="525E35EC"/>
    <w:rsid w:val="5265CB6A"/>
    <w:rsid w:val="52671E51"/>
    <w:rsid w:val="52717487"/>
    <w:rsid w:val="528E355A"/>
    <w:rsid w:val="52AF86A0"/>
    <w:rsid w:val="52BCA90A"/>
    <w:rsid w:val="530E1713"/>
    <w:rsid w:val="53109124"/>
    <w:rsid w:val="5311D500"/>
    <w:rsid w:val="53356B58"/>
    <w:rsid w:val="533DDD22"/>
    <w:rsid w:val="5344EE5A"/>
    <w:rsid w:val="537FB070"/>
    <w:rsid w:val="5391E55D"/>
    <w:rsid w:val="53A62A0E"/>
    <w:rsid w:val="53ABAE1B"/>
    <w:rsid w:val="53DC1349"/>
    <w:rsid w:val="53E597D1"/>
    <w:rsid w:val="5403A452"/>
    <w:rsid w:val="5448799D"/>
    <w:rsid w:val="54984D78"/>
    <w:rsid w:val="55175E13"/>
    <w:rsid w:val="55245063"/>
    <w:rsid w:val="5541FF90"/>
    <w:rsid w:val="55674035"/>
    <w:rsid w:val="5576514E"/>
    <w:rsid w:val="557AC0B6"/>
    <w:rsid w:val="55A96371"/>
    <w:rsid w:val="55AA31FA"/>
    <w:rsid w:val="55F32F68"/>
    <w:rsid w:val="560DB709"/>
    <w:rsid w:val="56500623"/>
    <w:rsid w:val="56571909"/>
    <w:rsid w:val="566CC801"/>
    <w:rsid w:val="56AA9BAF"/>
    <w:rsid w:val="56C1061C"/>
    <w:rsid w:val="56EBDBE3"/>
    <w:rsid w:val="56EE1B65"/>
    <w:rsid w:val="56FB0AAB"/>
    <w:rsid w:val="56FEFAFC"/>
    <w:rsid w:val="57389775"/>
    <w:rsid w:val="575EDD25"/>
    <w:rsid w:val="57B68020"/>
    <w:rsid w:val="57EA9F1F"/>
    <w:rsid w:val="57ECAC93"/>
    <w:rsid w:val="5843DA4A"/>
    <w:rsid w:val="587FF204"/>
    <w:rsid w:val="58AE53B1"/>
    <w:rsid w:val="58B9AB49"/>
    <w:rsid w:val="58C88E18"/>
    <w:rsid w:val="58FABB2C"/>
    <w:rsid w:val="59533E87"/>
    <w:rsid w:val="595F5832"/>
    <w:rsid w:val="5976C7E1"/>
    <w:rsid w:val="5995221E"/>
    <w:rsid w:val="59CF87FF"/>
    <w:rsid w:val="5A013476"/>
    <w:rsid w:val="5A1051C5"/>
    <w:rsid w:val="5A16082B"/>
    <w:rsid w:val="5A1DC14D"/>
    <w:rsid w:val="5A39599B"/>
    <w:rsid w:val="5A3D3E4D"/>
    <w:rsid w:val="5ACDBF38"/>
    <w:rsid w:val="5AE2287C"/>
    <w:rsid w:val="5B06F90B"/>
    <w:rsid w:val="5B21462C"/>
    <w:rsid w:val="5B24EC89"/>
    <w:rsid w:val="5B2DF571"/>
    <w:rsid w:val="5B44734B"/>
    <w:rsid w:val="5B5E15EA"/>
    <w:rsid w:val="5B5E806D"/>
    <w:rsid w:val="5B764526"/>
    <w:rsid w:val="5BA3B629"/>
    <w:rsid w:val="5BBCD270"/>
    <w:rsid w:val="5C238966"/>
    <w:rsid w:val="5C3ABD0D"/>
    <w:rsid w:val="5C61B7F2"/>
    <w:rsid w:val="5C769614"/>
    <w:rsid w:val="5C94F1B3"/>
    <w:rsid w:val="5C9C61F4"/>
    <w:rsid w:val="5CAA3A42"/>
    <w:rsid w:val="5D5C0C60"/>
    <w:rsid w:val="5D72600A"/>
    <w:rsid w:val="5D769409"/>
    <w:rsid w:val="5DEC0903"/>
    <w:rsid w:val="5E07D32A"/>
    <w:rsid w:val="5E18369D"/>
    <w:rsid w:val="5E3F0F3D"/>
    <w:rsid w:val="5E79E5F0"/>
    <w:rsid w:val="5EB5B35E"/>
    <w:rsid w:val="5EC764B8"/>
    <w:rsid w:val="5EE8918C"/>
    <w:rsid w:val="5EEBC2E2"/>
    <w:rsid w:val="5F11F922"/>
    <w:rsid w:val="5F299B75"/>
    <w:rsid w:val="5F552AC0"/>
    <w:rsid w:val="5F6AF0E5"/>
    <w:rsid w:val="5FA14CF1"/>
    <w:rsid w:val="5FAC5ACD"/>
    <w:rsid w:val="5FE37A59"/>
    <w:rsid w:val="5FF70C6B"/>
    <w:rsid w:val="5FF93E27"/>
    <w:rsid w:val="60136F3A"/>
    <w:rsid w:val="6048A2FA"/>
    <w:rsid w:val="61096C08"/>
    <w:rsid w:val="612764FB"/>
    <w:rsid w:val="617B097C"/>
    <w:rsid w:val="61897732"/>
    <w:rsid w:val="619F3869"/>
    <w:rsid w:val="61C016C7"/>
    <w:rsid w:val="6200FE1C"/>
    <w:rsid w:val="620B3598"/>
    <w:rsid w:val="622D3942"/>
    <w:rsid w:val="628206DD"/>
    <w:rsid w:val="6287A507"/>
    <w:rsid w:val="629D0223"/>
    <w:rsid w:val="62A99A31"/>
    <w:rsid w:val="62B41332"/>
    <w:rsid w:val="62C31C6A"/>
    <w:rsid w:val="630C58D8"/>
    <w:rsid w:val="632A1343"/>
    <w:rsid w:val="6369692A"/>
    <w:rsid w:val="639D7F3B"/>
    <w:rsid w:val="63D2F8FC"/>
    <w:rsid w:val="63DFE361"/>
    <w:rsid w:val="63E91BEB"/>
    <w:rsid w:val="63F33410"/>
    <w:rsid w:val="642248E1"/>
    <w:rsid w:val="6456C6EB"/>
    <w:rsid w:val="6462CF26"/>
    <w:rsid w:val="646ADA55"/>
    <w:rsid w:val="648A39ED"/>
    <w:rsid w:val="649681A1"/>
    <w:rsid w:val="64AA624D"/>
    <w:rsid w:val="64BC6FFD"/>
    <w:rsid w:val="64C32B5B"/>
    <w:rsid w:val="64C7F355"/>
    <w:rsid w:val="64CF7B28"/>
    <w:rsid w:val="64D9D71B"/>
    <w:rsid w:val="650DB8CC"/>
    <w:rsid w:val="65331EE8"/>
    <w:rsid w:val="65E1B0DA"/>
    <w:rsid w:val="65E88159"/>
    <w:rsid w:val="65E99155"/>
    <w:rsid w:val="65EBA18B"/>
    <w:rsid w:val="664E12E9"/>
    <w:rsid w:val="6694F255"/>
    <w:rsid w:val="6696514A"/>
    <w:rsid w:val="66B6045C"/>
    <w:rsid w:val="66C06C98"/>
    <w:rsid w:val="66C3DB0F"/>
    <w:rsid w:val="66E1F0DB"/>
    <w:rsid w:val="67813E4D"/>
    <w:rsid w:val="678B1507"/>
    <w:rsid w:val="67A7D463"/>
    <w:rsid w:val="67B9EAFA"/>
    <w:rsid w:val="67CB7BDC"/>
    <w:rsid w:val="67D65D14"/>
    <w:rsid w:val="67F41FDD"/>
    <w:rsid w:val="68A8B2DC"/>
    <w:rsid w:val="68D5BEC3"/>
    <w:rsid w:val="68F00BCE"/>
    <w:rsid w:val="693CD261"/>
    <w:rsid w:val="69666E6F"/>
    <w:rsid w:val="6A6C161D"/>
    <w:rsid w:val="6A82546A"/>
    <w:rsid w:val="6AE31773"/>
    <w:rsid w:val="6AF998FA"/>
    <w:rsid w:val="6B017094"/>
    <w:rsid w:val="6B01F986"/>
    <w:rsid w:val="6B036FE4"/>
    <w:rsid w:val="6B1903EF"/>
    <w:rsid w:val="6BCD582F"/>
    <w:rsid w:val="6BEE8752"/>
    <w:rsid w:val="6C0A84E1"/>
    <w:rsid w:val="6C323293"/>
    <w:rsid w:val="6C3F1059"/>
    <w:rsid w:val="6C8C51A6"/>
    <w:rsid w:val="6D266900"/>
    <w:rsid w:val="6D3523AD"/>
    <w:rsid w:val="6D555DD5"/>
    <w:rsid w:val="6D77311F"/>
    <w:rsid w:val="6D8E5026"/>
    <w:rsid w:val="6DC9A1FA"/>
    <w:rsid w:val="6DCD66FB"/>
    <w:rsid w:val="6DCD976F"/>
    <w:rsid w:val="6DEB5890"/>
    <w:rsid w:val="6DF1EEC8"/>
    <w:rsid w:val="6E463188"/>
    <w:rsid w:val="6E7C7579"/>
    <w:rsid w:val="6E885519"/>
    <w:rsid w:val="6EA516B4"/>
    <w:rsid w:val="6EC9564D"/>
    <w:rsid w:val="6ED984DA"/>
    <w:rsid w:val="6EEFB7C2"/>
    <w:rsid w:val="6F4677C3"/>
    <w:rsid w:val="6F5967FD"/>
    <w:rsid w:val="6F653D60"/>
    <w:rsid w:val="6FA4CC8F"/>
    <w:rsid w:val="6FAF91D1"/>
    <w:rsid w:val="6FD0AC2B"/>
    <w:rsid w:val="7007A6EE"/>
    <w:rsid w:val="702245DC"/>
    <w:rsid w:val="705E2254"/>
    <w:rsid w:val="707AC89F"/>
    <w:rsid w:val="708F4A03"/>
    <w:rsid w:val="70A0A3BC"/>
    <w:rsid w:val="70C03AC3"/>
    <w:rsid w:val="70C39EFC"/>
    <w:rsid w:val="70E73518"/>
    <w:rsid w:val="715DD968"/>
    <w:rsid w:val="71A20BB8"/>
    <w:rsid w:val="71BCE273"/>
    <w:rsid w:val="71DAC7D2"/>
    <w:rsid w:val="71EB074B"/>
    <w:rsid w:val="71FD2B74"/>
    <w:rsid w:val="720E0C7D"/>
    <w:rsid w:val="724158AB"/>
    <w:rsid w:val="728560E9"/>
    <w:rsid w:val="72983C42"/>
    <w:rsid w:val="72E56328"/>
    <w:rsid w:val="72EA3355"/>
    <w:rsid w:val="73052FA4"/>
    <w:rsid w:val="730FFF15"/>
    <w:rsid w:val="73394795"/>
    <w:rsid w:val="73740A42"/>
    <w:rsid w:val="73772472"/>
    <w:rsid w:val="73BE5E30"/>
    <w:rsid w:val="73D6E238"/>
    <w:rsid w:val="73FA2CCF"/>
    <w:rsid w:val="7414F65D"/>
    <w:rsid w:val="741D4AD3"/>
    <w:rsid w:val="74779712"/>
    <w:rsid w:val="7483C577"/>
    <w:rsid w:val="74961474"/>
    <w:rsid w:val="74C273BF"/>
    <w:rsid w:val="74F6E209"/>
    <w:rsid w:val="75276A26"/>
    <w:rsid w:val="75C9AECC"/>
    <w:rsid w:val="75EFC00B"/>
    <w:rsid w:val="760DCACF"/>
    <w:rsid w:val="761F9E4C"/>
    <w:rsid w:val="7639D903"/>
    <w:rsid w:val="76447B51"/>
    <w:rsid w:val="767C88B8"/>
    <w:rsid w:val="7695D875"/>
    <w:rsid w:val="769DC8E7"/>
    <w:rsid w:val="76A615C5"/>
    <w:rsid w:val="76B14A13"/>
    <w:rsid w:val="76D1AEE6"/>
    <w:rsid w:val="76FAA57F"/>
    <w:rsid w:val="771B5A7C"/>
    <w:rsid w:val="773D1653"/>
    <w:rsid w:val="774AF73F"/>
    <w:rsid w:val="7757BD51"/>
    <w:rsid w:val="77ADD35A"/>
    <w:rsid w:val="77AF2520"/>
    <w:rsid w:val="77B62184"/>
    <w:rsid w:val="77CDFE60"/>
    <w:rsid w:val="78334FF2"/>
    <w:rsid w:val="786E1803"/>
    <w:rsid w:val="78EBF7A7"/>
    <w:rsid w:val="79056845"/>
    <w:rsid w:val="7912F01F"/>
    <w:rsid w:val="7925A569"/>
    <w:rsid w:val="79484098"/>
    <w:rsid w:val="795A7C47"/>
    <w:rsid w:val="795DAF65"/>
    <w:rsid w:val="796EB635"/>
    <w:rsid w:val="79BDB552"/>
    <w:rsid w:val="79C47977"/>
    <w:rsid w:val="7A2D12E0"/>
    <w:rsid w:val="7A52141F"/>
    <w:rsid w:val="7A7B685C"/>
    <w:rsid w:val="7A9DAD89"/>
    <w:rsid w:val="7B0EA969"/>
    <w:rsid w:val="7B22BED6"/>
    <w:rsid w:val="7B2919D7"/>
    <w:rsid w:val="7B42DD09"/>
    <w:rsid w:val="7B71E6C8"/>
    <w:rsid w:val="7B98A84C"/>
    <w:rsid w:val="7BA51847"/>
    <w:rsid w:val="7BBCEB06"/>
    <w:rsid w:val="7BF94CC8"/>
    <w:rsid w:val="7C0F7937"/>
    <w:rsid w:val="7C19FD5D"/>
    <w:rsid w:val="7C2900CF"/>
    <w:rsid w:val="7C541F8B"/>
    <w:rsid w:val="7C6CCAD0"/>
    <w:rsid w:val="7C84A9C7"/>
    <w:rsid w:val="7C9F149A"/>
    <w:rsid w:val="7C9FAC7B"/>
    <w:rsid w:val="7CB7BDE7"/>
    <w:rsid w:val="7CFBF73B"/>
    <w:rsid w:val="7CFCBCC7"/>
    <w:rsid w:val="7D46593E"/>
    <w:rsid w:val="7D699D52"/>
    <w:rsid w:val="7D94B8F4"/>
    <w:rsid w:val="7DA3932F"/>
    <w:rsid w:val="7DACE138"/>
    <w:rsid w:val="7DB13F68"/>
    <w:rsid w:val="7DCAD4DD"/>
    <w:rsid w:val="7DED9AEB"/>
    <w:rsid w:val="7E09CE2D"/>
    <w:rsid w:val="7E22BEF5"/>
    <w:rsid w:val="7E2CFC5E"/>
    <w:rsid w:val="7E346064"/>
    <w:rsid w:val="7E3C3FD4"/>
    <w:rsid w:val="7E4668FF"/>
    <w:rsid w:val="7E6D9DF2"/>
    <w:rsid w:val="7E8F8EE6"/>
    <w:rsid w:val="7E9C9162"/>
    <w:rsid w:val="7EA6EE27"/>
    <w:rsid w:val="7EB8FF47"/>
    <w:rsid w:val="7F139282"/>
    <w:rsid w:val="7F921FF6"/>
    <w:rsid w:val="7F99C9ED"/>
    <w:rsid w:val="7F9A04DF"/>
    <w:rsid w:val="7F9A68C2"/>
    <w:rsid w:val="7FACC4EB"/>
    <w:rsid w:val="7FC46E85"/>
    <w:rsid w:val="7FEF147A"/>
    <w:rsid w:val="7FEFB92C"/>
    <w:rsid w:val="7FFC4152"/>
    <w:rsid w:val="7FFF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8643F"/>
  <w15:chartTrackingRefBased/>
  <w15:docId w15:val="{795233C7-4ED0-4CAF-BC16-D826037E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CC8"/>
  </w:style>
  <w:style w:type="paragraph" w:styleId="Overskrift1">
    <w:name w:val="heading 1"/>
    <w:basedOn w:val="Normal"/>
    <w:next w:val="Normal"/>
    <w:link w:val="Overskrift1Tegn"/>
    <w:uiPriority w:val="9"/>
    <w:qFormat/>
    <w:rsid w:val="00917E52"/>
    <w:pPr>
      <w:keepNext/>
      <w:keepLines/>
      <w:numPr>
        <w:numId w:val="6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17E52"/>
    <w:pPr>
      <w:keepNext/>
      <w:keepLines/>
      <w:numPr>
        <w:ilvl w:val="1"/>
        <w:numId w:val="6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17E52"/>
    <w:pPr>
      <w:keepNext/>
      <w:keepLines/>
      <w:numPr>
        <w:ilvl w:val="2"/>
        <w:numId w:val="6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7D10D2"/>
    <w:pPr>
      <w:keepNext/>
      <w:keepLines/>
      <w:numPr>
        <w:ilvl w:val="3"/>
        <w:numId w:val="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14F12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14F12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14F12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14F12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14F12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917E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Georgia11Innrykk85mmChar">
    <w:name w:val="Georgia11_Innrykk85mm Char"/>
    <w:basedOn w:val="Standardskriftforavsnitt"/>
    <w:link w:val="Georgia11Innrykk85mm"/>
    <w:locked/>
    <w:rsid w:val="00917E52"/>
    <w:rPr>
      <w:rFonts w:ascii="Georgia" w:hAnsi="Georgia"/>
    </w:rPr>
  </w:style>
  <w:style w:type="paragraph" w:customStyle="1" w:styleId="Georgia11Innrykk85mm">
    <w:name w:val="Georgia11_Innrykk85mm"/>
    <w:basedOn w:val="Normal"/>
    <w:link w:val="Georgia11Innrykk85mmChar"/>
    <w:qFormat/>
    <w:rsid w:val="00917E52"/>
    <w:pPr>
      <w:spacing w:after="0" w:line="276" w:lineRule="auto"/>
      <w:ind w:left="4820"/>
    </w:pPr>
    <w:rPr>
      <w:rFonts w:ascii="Georgia" w:hAnsi="Georgia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917E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17E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rsid w:val="008672DD"/>
    <w:pPr>
      <w:ind w:left="720"/>
      <w:contextualSpacing/>
    </w:pPr>
  </w:style>
  <w:style w:type="paragraph" w:styleId="Topptekst">
    <w:name w:val="header"/>
    <w:basedOn w:val="Normal"/>
    <w:link w:val="TopptekstTegn"/>
    <w:unhideWhenUsed/>
    <w:rsid w:val="00771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771136"/>
  </w:style>
  <w:style w:type="paragraph" w:styleId="Bunntekst">
    <w:name w:val="footer"/>
    <w:basedOn w:val="Normal"/>
    <w:link w:val="BunntekstTegn"/>
    <w:uiPriority w:val="99"/>
    <w:unhideWhenUsed/>
    <w:rsid w:val="00771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71136"/>
  </w:style>
  <w:style w:type="character" w:customStyle="1" w:styleId="Overskrift4Tegn">
    <w:name w:val="Overskrift 4 Tegn"/>
    <w:basedOn w:val="Standardskriftforavsnitt"/>
    <w:link w:val="Overskrift4"/>
    <w:uiPriority w:val="9"/>
    <w:rsid w:val="007D10D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14F1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14F1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14F1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14F1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14F1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tel">
    <w:name w:val="Title"/>
    <w:basedOn w:val="Normal"/>
    <w:next w:val="Normal"/>
    <w:link w:val="TittelTegn"/>
    <w:uiPriority w:val="10"/>
    <w:qFormat/>
    <w:rsid w:val="0067070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70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7070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70707"/>
    <w:rPr>
      <w:rFonts w:eastAsiaTheme="minorEastAsia"/>
      <w:color w:val="5A5A5A" w:themeColor="text1" w:themeTint="A5"/>
      <w:spacing w:val="15"/>
    </w:rPr>
  </w:style>
  <w:style w:type="paragraph" w:customStyle="1" w:styleId="Default">
    <w:name w:val="Default"/>
    <w:rsid w:val="00B504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customStyle="1" w:styleId="Topptekstlinje1">
    <w:name w:val="Topptekst_linje1"/>
    <w:basedOn w:val="Topptekst"/>
    <w:link w:val="Topptekstlinje1Char"/>
    <w:qFormat/>
    <w:rsid w:val="0083145C"/>
    <w:rPr>
      <w:rFonts w:ascii="Arial" w:eastAsia="Calibri" w:hAnsi="Arial" w:cs="Arial"/>
      <w:b/>
      <w:kern w:val="0"/>
      <w:sz w:val="32"/>
      <w:szCs w:val="32"/>
      <w14:ligatures w14:val="none"/>
    </w:rPr>
  </w:style>
  <w:style w:type="paragraph" w:customStyle="1" w:styleId="Topptekstlinje2">
    <w:name w:val="Topptekst_linje2"/>
    <w:basedOn w:val="Topptekst"/>
    <w:link w:val="Topptekstlinje2Char"/>
    <w:qFormat/>
    <w:rsid w:val="0083145C"/>
    <w:rPr>
      <w:rFonts w:ascii="Georgia" w:eastAsia="Calibri" w:hAnsi="Georgia" w:cs="Arial"/>
      <w:kern w:val="0"/>
      <w:sz w:val="24"/>
      <w:szCs w:val="24"/>
      <w14:ligatures w14:val="none"/>
    </w:rPr>
  </w:style>
  <w:style w:type="character" w:customStyle="1" w:styleId="Topptekstlinje1Char">
    <w:name w:val="Topptekst_linje1 Char"/>
    <w:basedOn w:val="TopptekstTegn"/>
    <w:link w:val="Topptekstlinje1"/>
    <w:rsid w:val="0083145C"/>
    <w:rPr>
      <w:rFonts w:ascii="Arial" w:eastAsia="Calibri" w:hAnsi="Arial" w:cs="Arial"/>
      <w:b/>
      <w:kern w:val="0"/>
      <w:sz w:val="32"/>
      <w:szCs w:val="32"/>
      <w14:ligatures w14:val="none"/>
    </w:rPr>
  </w:style>
  <w:style w:type="character" w:customStyle="1" w:styleId="Topptekstlinje2Char">
    <w:name w:val="Topptekst_linje2 Char"/>
    <w:basedOn w:val="TopptekstTegn"/>
    <w:link w:val="Topptekstlinje2"/>
    <w:rsid w:val="0083145C"/>
    <w:rPr>
      <w:rFonts w:ascii="Georgia" w:eastAsia="Calibri" w:hAnsi="Georgia" w:cs="Arial"/>
      <w:kern w:val="0"/>
      <w:sz w:val="24"/>
      <w:szCs w:val="24"/>
      <w14:ligatures w14:val="none"/>
    </w:rPr>
  </w:style>
  <w:style w:type="table" w:styleId="Tabellrutenett">
    <w:name w:val="Table Grid"/>
    <w:basedOn w:val="Vanligtabell"/>
    <w:uiPriority w:val="39"/>
    <w:rsid w:val="00B1350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9E0750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E0750"/>
    <w:rPr>
      <w:color w:val="605E5C"/>
      <w:shd w:val="clear" w:color="auto" w:fill="E1DFDD"/>
    </w:rPr>
  </w:style>
  <w:style w:type="paragraph" w:styleId="Bildetekst">
    <w:name w:val="caption"/>
    <w:basedOn w:val="Normal"/>
    <w:next w:val="Normal"/>
    <w:uiPriority w:val="35"/>
    <w:unhideWhenUsed/>
    <w:qFormat/>
    <w:rsid w:val="00645F7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Fulgthyperkobling">
    <w:name w:val="FollowedHyperlink"/>
    <w:basedOn w:val="Standardskriftforavsnitt"/>
    <w:uiPriority w:val="99"/>
    <w:semiHidden/>
    <w:unhideWhenUsed/>
    <w:rsid w:val="00C77D7D"/>
    <w:rPr>
      <w:color w:val="954F72" w:themeColor="followedHyperlink"/>
      <w:u w:val="single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8404B6"/>
    <w:pPr>
      <w:numPr>
        <w:numId w:val="0"/>
      </w:numPr>
      <w:outlineLvl w:val="9"/>
    </w:pPr>
    <w:rPr>
      <w:kern w:val="0"/>
      <w:lang w:eastAsia="nb-NO"/>
      <w14:ligatures w14:val="none"/>
    </w:rPr>
  </w:style>
  <w:style w:type="paragraph" w:styleId="INNH2">
    <w:name w:val="toc 2"/>
    <w:basedOn w:val="Normal"/>
    <w:next w:val="Normal"/>
    <w:autoRedefine/>
    <w:uiPriority w:val="39"/>
    <w:unhideWhenUsed/>
    <w:rsid w:val="008404B6"/>
    <w:pPr>
      <w:spacing w:after="100"/>
      <w:ind w:left="220"/>
    </w:pPr>
    <w:rPr>
      <w:rFonts w:eastAsiaTheme="minorEastAsia" w:cs="Times New Roman"/>
      <w:kern w:val="0"/>
      <w:lang w:eastAsia="nb-NO"/>
      <w14:ligatures w14:val="none"/>
    </w:rPr>
  </w:style>
  <w:style w:type="paragraph" w:styleId="INNH1">
    <w:name w:val="toc 1"/>
    <w:basedOn w:val="Normal"/>
    <w:next w:val="Normal"/>
    <w:autoRedefine/>
    <w:uiPriority w:val="39"/>
    <w:unhideWhenUsed/>
    <w:rsid w:val="008404B6"/>
    <w:pPr>
      <w:spacing w:after="100"/>
    </w:pPr>
    <w:rPr>
      <w:rFonts w:eastAsiaTheme="minorEastAsia" w:cs="Times New Roman"/>
      <w:kern w:val="0"/>
      <w:lang w:eastAsia="nb-NO"/>
      <w14:ligatures w14:val="none"/>
    </w:rPr>
  </w:style>
  <w:style w:type="paragraph" w:styleId="INNH3">
    <w:name w:val="toc 3"/>
    <w:basedOn w:val="Normal"/>
    <w:next w:val="Normal"/>
    <w:autoRedefine/>
    <w:uiPriority w:val="39"/>
    <w:unhideWhenUsed/>
    <w:rsid w:val="008404B6"/>
    <w:pPr>
      <w:spacing w:after="100"/>
      <w:ind w:left="440"/>
    </w:pPr>
    <w:rPr>
      <w:rFonts w:eastAsiaTheme="minorEastAsia" w:cs="Times New Roman"/>
      <w:kern w:val="0"/>
      <w:lang w:eastAsia="nb-NO"/>
      <w14:ligatures w14:val="none"/>
    </w:rPr>
  </w:style>
  <w:style w:type="paragraph" w:styleId="Revisjon">
    <w:name w:val="Revision"/>
    <w:hidden/>
    <w:uiPriority w:val="99"/>
    <w:semiHidden/>
    <w:rsid w:val="00015B4A"/>
    <w:pPr>
      <w:spacing w:after="0" w:line="240" w:lineRule="auto"/>
    </w:p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4777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4777A"/>
    <w:rPr>
      <w:b/>
      <w:bCs/>
      <w:sz w:val="20"/>
      <w:szCs w:val="2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06719E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6719E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0671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60349">
          <w:marLeft w:val="44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61182">
          <w:marLeft w:val="44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4237">
          <w:marLeft w:val="44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6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5713">
          <w:marLeft w:val="0"/>
          <w:marRight w:val="0"/>
          <w:marTop w:val="23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0674">
          <w:marLeft w:val="0"/>
          <w:marRight w:val="0"/>
          <w:marTop w:val="23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2201">
          <w:marLeft w:val="44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37204">
          <w:marLeft w:val="44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885">
          <w:marLeft w:val="44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5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emf"/><Relationship Id="rId26" Type="http://schemas.openxmlformats.org/officeDocument/2006/relationships/image" Target="media/image16.emf"/><Relationship Id="rId39" Type="http://schemas.openxmlformats.org/officeDocument/2006/relationships/header" Target="header2.xml"/><Relationship Id="rId21" Type="http://schemas.openxmlformats.org/officeDocument/2006/relationships/image" Target="media/image11.png"/><Relationship Id="rId34" Type="http://schemas.openxmlformats.org/officeDocument/2006/relationships/image" Target="media/image24.emf"/><Relationship Id="rId42" Type="http://schemas.microsoft.com/office/2020/10/relationships/intelligence" Target="intelligence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emf"/><Relationship Id="rId29" Type="http://schemas.openxmlformats.org/officeDocument/2006/relationships/image" Target="media/image19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emf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image" Target="media/image26.emf"/><Relationship Id="rId10" Type="http://schemas.openxmlformats.org/officeDocument/2006/relationships/endnotes" Target="endnotes.xml"/><Relationship Id="rId19" Type="http://schemas.openxmlformats.org/officeDocument/2006/relationships/image" Target="media/image9.emf"/><Relationship Id="rId31" Type="http://schemas.openxmlformats.org/officeDocument/2006/relationships/image" Target="media/image2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Relationship Id="rId22" Type="http://schemas.openxmlformats.org/officeDocument/2006/relationships/image" Target="media/image12.png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image" Target="media/image25.emf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6af90c-3a16-41bd-93af-a2f471c4f41f">
      <Terms xmlns="http://schemas.microsoft.com/office/infopath/2007/PartnerControls"/>
    </lcf76f155ced4ddcb4097134ff3c332f>
    <TaxCatchAll xmlns="cd82efd4-27a9-448d-875e-ff99bd98771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97B20DA6287C46861C9CD6348657EF" ma:contentTypeVersion="10" ma:contentTypeDescription="Opprett et nytt dokument." ma:contentTypeScope="" ma:versionID="805b8b441116abd2c75c40ea69c507b6">
  <xsd:schema xmlns:xsd="http://www.w3.org/2001/XMLSchema" xmlns:xs="http://www.w3.org/2001/XMLSchema" xmlns:p="http://schemas.microsoft.com/office/2006/metadata/properties" xmlns:ns2="9f6af90c-3a16-41bd-93af-a2f471c4f41f" xmlns:ns3="cd82efd4-27a9-448d-875e-ff99bd98771b" targetNamespace="http://schemas.microsoft.com/office/2006/metadata/properties" ma:root="true" ma:fieldsID="9f052479a341fed84cbc8ed366babca1" ns2:_="" ns3:_="">
    <xsd:import namespace="9f6af90c-3a16-41bd-93af-a2f471c4f41f"/>
    <xsd:import namespace="cd82efd4-27a9-448d-875e-ff99bd987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af90c-3a16-41bd-93af-a2f471c4f4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2efd4-27a9-448d-875e-ff99bd9877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89a39a-443d-405a-b14b-81278f8f686d}" ma:internalName="TaxCatchAll" ma:showField="CatchAllData" ma:web="cd82efd4-27a9-448d-875e-ff99bd987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64720B-4B3D-4C97-A0CB-F3AB99CC3162}">
  <ds:schemaRefs>
    <ds:schemaRef ds:uri="http://schemas.microsoft.com/office/2006/metadata/properties"/>
    <ds:schemaRef ds:uri="http://schemas.microsoft.com/office/infopath/2007/PartnerControls"/>
    <ds:schemaRef ds:uri="9f6af90c-3a16-41bd-93af-a2f471c4f41f"/>
    <ds:schemaRef ds:uri="cd82efd4-27a9-448d-875e-ff99bd98771b"/>
  </ds:schemaRefs>
</ds:datastoreItem>
</file>

<file path=customXml/itemProps2.xml><?xml version="1.0" encoding="utf-8"?>
<ds:datastoreItem xmlns:ds="http://schemas.openxmlformats.org/officeDocument/2006/customXml" ds:itemID="{737F8221-7DA2-4EC1-896A-F7102EC2CC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6af90c-3a16-41bd-93af-a2f471c4f41f"/>
    <ds:schemaRef ds:uri="cd82efd4-27a9-448d-875e-ff99bd987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853F8E-1E92-4DAF-9E3D-8654FD3F11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5B3670-124B-4262-9A0C-D19E8272F40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5364</Words>
  <Characters>28431</Characters>
  <Application>Microsoft Office Word</Application>
  <DocSecurity>0</DocSecurity>
  <Lines>236</Lines>
  <Paragraphs>67</Paragraphs>
  <ScaleCrop>false</ScaleCrop>
  <Company/>
  <LinksUpToDate>false</LinksUpToDate>
  <CharactersWithSpaces>33728</CharactersWithSpaces>
  <SharedDoc>false</SharedDoc>
  <HLinks>
    <vt:vector size="90" baseType="variant">
      <vt:variant>
        <vt:i4>1572926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_Toc196919865</vt:lpwstr>
      </vt:variant>
      <vt:variant>
        <vt:i4>1572926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_Toc196919864</vt:lpwstr>
      </vt:variant>
      <vt:variant>
        <vt:i4>1572926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_Toc196919863</vt:lpwstr>
      </vt:variant>
      <vt:variant>
        <vt:i4>1572926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_Toc196919862</vt:lpwstr>
      </vt:variant>
      <vt:variant>
        <vt:i4>1572926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_Toc196919861</vt:lpwstr>
      </vt:variant>
      <vt:variant>
        <vt:i4>1572926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_Toc196919860</vt:lpwstr>
      </vt:variant>
      <vt:variant>
        <vt:i4>1769534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_Toc196919859</vt:lpwstr>
      </vt:variant>
      <vt:variant>
        <vt:i4>1769534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_Toc196919858</vt:lpwstr>
      </vt:variant>
      <vt:variant>
        <vt:i4>1769534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_Toc196919857</vt:lpwstr>
      </vt:variant>
      <vt:variant>
        <vt:i4>1769534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_Toc196919856</vt:lpwstr>
      </vt:variant>
      <vt:variant>
        <vt:i4>1769534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_Toc196919855</vt:lpwstr>
      </vt:variant>
      <vt:variant>
        <vt:i4>1769534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_Toc196919854</vt:lpwstr>
      </vt:variant>
      <vt:variant>
        <vt:i4>1769534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_Toc196919853</vt:lpwstr>
      </vt:variant>
      <vt:variant>
        <vt:i4>1769534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_Toc196919852</vt:lpwstr>
      </vt:variant>
      <vt:variant>
        <vt:i4>1769534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_Toc196919851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Müller</dc:creator>
  <cp:keywords/>
  <dc:description/>
  <cp:lastModifiedBy>Helena Müller</cp:lastModifiedBy>
  <cp:revision>4</cp:revision>
  <dcterms:created xsi:type="dcterms:W3CDTF">2025-04-30T13:52:00Z</dcterms:created>
  <dcterms:modified xsi:type="dcterms:W3CDTF">2025-05-02T13:13:00Z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0x0101006397B20DA6287C46861C9CD6348657EF</vt:lpwstr>
  </property>
  <property fmtid="{D5CDD505-2E9C-101B-9397-08002B2CF9AE}" pid="3" name="MediaServiceImageTags">
    <vt:lpwstr/>
  </property>
</Properties>
</file>