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1A8" w:rsidRPr="00EB1CA3" w:rsidRDefault="00CF7BCC" w:rsidP="00A371A8">
      <w:pPr>
        <w:spacing w:after="0"/>
        <w:rPr>
          <w:rFonts w:ascii="Times New Roman" w:hAnsi="Times New Roman" w:cs="Times New Roman"/>
          <w:b/>
          <w:sz w:val="28"/>
          <w:szCs w:val="28"/>
        </w:rPr>
      </w:pPr>
      <w:r>
        <w:rPr>
          <w:rFonts w:ascii="Times New Roman" w:hAnsi="Times New Roman" w:cs="Times New Roman"/>
          <w:b/>
          <w:sz w:val="28"/>
          <w:szCs w:val="28"/>
        </w:rPr>
        <w:t>Solution</w:t>
      </w:r>
    </w:p>
    <w:p w:rsidR="00A371A8" w:rsidRDefault="00A371A8" w:rsidP="00A371A8">
      <w:pPr>
        <w:spacing w:after="0"/>
        <w:rPr>
          <w:rFonts w:ascii="Times New Roman" w:hAnsi="Times New Roman" w:cs="Times New Roman"/>
          <w:sz w:val="24"/>
          <w:szCs w:val="24"/>
        </w:rPr>
      </w:pPr>
    </w:p>
    <w:p w:rsidR="00A371A8" w:rsidRPr="00EB1CA3" w:rsidRDefault="00A371A8" w:rsidP="00A371A8">
      <w:pPr>
        <w:spacing w:after="0"/>
        <w:rPr>
          <w:rFonts w:ascii="Times New Roman" w:hAnsi="Times New Roman" w:cs="Times New Roman"/>
          <w:b/>
          <w:sz w:val="24"/>
          <w:szCs w:val="24"/>
        </w:rPr>
      </w:pPr>
      <w:r w:rsidRPr="00EB1CA3">
        <w:rPr>
          <w:rFonts w:ascii="Times New Roman" w:hAnsi="Times New Roman" w:cs="Times New Roman"/>
          <w:b/>
          <w:sz w:val="24"/>
          <w:szCs w:val="24"/>
        </w:rPr>
        <w:t>Exercise 1</w:t>
      </w:r>
    </w:p>
    <w:p w:rsidR="00A371A8" w:rsidRDefault="00A371A8" w:rsidP="00A371A8">
      <w:pPr>
        <w:rPr>
          <w:rFonts w:ascii="Times New Roman" w:hAnsi="Times New Roman" w:cs="Times New Roman"/>
          <w:sz w:val="24"/>
          <w:szCs w:val="24"/>
        </w:rPr>
      </w:pPr>
      <w:r w:rsidRPr="00602D2E">
        <w:rPr>
          <w:rFonts w:ascii="Times New Roman" w:hAnsi="Times New Roman" w:cs="Times New Roman"/>
          <w:sz w:val="24"/>
          <w:szCs w:val="24"/>
        </w:rPr>
        <w:t>Cross-sectional</w:t>
      </w:r>
      <w:r>
        <w:rPr>
          <w:rFonts w:ascii="Times New Roman" w:hAnsi="Times New Roman" w:cs="Times New Roman"/>
          <w:sz w:val="24"/>
          <w:szCs w:val="24"/>
        </w:rPr>
        <w:t>: Less relevant, as we are measuring exposure and outcome simultaneously and any cause-effect relationship is impossible to infer.</w:t>
      </w:r>
    </w:p>
    <w:p w:rsidR="00A371A8" w:rsidRPr="00602D2E" w:rsidRDefault="00A371A8" w:rsidP="00A371A8">
      <w:pPr>
        <w:rPr>
          <w:rFonts w:ascii="Times New Roman" w:hAnsi="Times New Roman" w:cs="Times New Roman"/>
          <w:sz w:val="24"/>
          <w:szCs w:val="24"/>
        </w:rPr>
      </w:pPr>
      <w:r w:rsidRPr="00602D2E">
        <w:rPr>
          <w:rFonts w:ascii="Times New Roman" w:hAnsi="Times New Roman" w:cs="Times New Roman"/>
          <w:sz w:val="24"/>
          <w:szCs w:val="24"/>
        </w:rPr>
        <w:t>Case-control</w:t>
      </w:r>
      <w:r>
        <w:rPr>
          <w:rFonts w:ascii="Times New Roman" w:hAnsi="Times New Roman" w:cs="Times New Roman"/>
          <w:sz w:val="24"/>
          <w:szCs w:val="24"/>
        </w:rPr>
        <w:t>: Relevant. Pick lung cancer cases and smoking controls. Quick and relatively cheap. Difficult to assess exposure, as the latency time for lung cancer is long. Has to ask about eating habits many years back.</w:t>
      </w:r>
    </w:p>
    <w:p w:rsidR="00A371A8" w:rsidRPr="00445265" w:rsidRDefault="00A371A8" w:rsidP="00A371A8">
      <w:pPr>
        <w:rPr>
          <w:rFonts w:ascii="Times New Roman" w:hAnsi="Times New Roman" w:cs="Times New Roman"/>
          <w:sz w:val="24"/>
          <w:szCs w:val="24"/>
        </w:rPr>
      </w:pPr>
      <w:r w:rsidRPr="00445265">
        <w:rPr>
          <w:rFonts w:ascii="Times New Roman" w:hAnsi="Times New Roman" w:cs="Times New Roman"/>
          <w:sz w:val="24"/>
          <w:szCs w:val="24"/>
        </w:rPr>
        <w:t>Cohort</w:t>
      </w:r>
      <w:r>
        <w:rPr>
          <w:rFonts w:ascii="Times New Roman" w:hAnsi="Times New Roman" w:cs="Times New Roman"/>
          <w:sz w:val="24"/>
          <w:szCs w:val="24"/>
        </w:rPr>
        <w:t>: Relevant. Need a big cohort of smokers to have enough lung cancer cases in the end. Has to follow for a long time. Expensive. Register eating habits when included and preferably repeatedly throughout.</w:t>
      </w:r>
    </w:p>
    <w:p w:rsidR="00A371A8" w:rsidRDefault="00A371A8" w:rsidP="008D6B8D">
      <w:pPr>
        <w:spacing w:after="0"/>
        <w:rPr>
          <w:rFonts w:ascii="Times New Roman" w:hAnsi="Times New Roman" w:cs="Times New Roman"/>
          <w:sz w:val="24"/>
          <w:szCs w:val="24"/>
        </w:rPr>
      </w:pPr>
      <w:r w:rsidRPr="00445265">
        <w:rPr>
          <w:rFonts w:ascii="Times New Roman" w:hAnsi="Times New Roman" w:cs="Times New Roman"/>
          <w:sz w:val="24"/>
          <w:szCs w:val="24"/>
        </w:rPr>
        <w:t>Randomized trial</w:t>
      </w:r>
      <w:r>
        <w:rPr>
          <w:rFonts w:ascii="Times New Roman" w:hAnsi="Times New Roman" w:cs="Times New Roman"/>
          <w:sz w:val="24"/>
          <w:szCs w:val="24"/>
        </w:rPr>
        <w:t xml:space="preserve">: Relevant. Difficult if focusing on antioxidants in foods. Would then have to randomize people to different food patterns that would need to </w:t>
      </w:r>
      <w:proofErr w:type="gramStart"/>
      <w:r>
        <w:rPr>
          <w:rFonts w:ascii="Times New Roman" w:hAnsi="Times New Roman" w:cs="Times New Roman"/>
          <w:sz w:val="24"/>
          <w:szCs w:val="24"/>
        </w:rPr>
        <w:t>be maintained</w:t>
      </w:r>
      <w:proofErr w:type="gramEnd"/>
      <w:r>
        <w:rPr>
          <w:rFonts w:ascii="Times New Roman" w:hAnsi="Times New Roman" w:cs="Times New Roman"/>
          <w:sz w:val="24"/>
          <w:szCs w:val="24"/>
        </w:rPr>
        <w:t xml:space="preserve"> over several years. </w:t>
      </w:r>
      <w:proofErr w:type="gramStart"/>
      <w:r>
        <w:rPr>
          <w:rFonts w:ascii="Times New Roman" w:hAnsi="Times New Roman" w:cs="Times New Roman"/>
          <w:sz w:val="24"/>
          <w:szCs w:val="24"/>
        </w:rPr>
        <w:t>Can be done</w:t>
      </w:r>
      <w:proofErr w:type="gramEnd"/>
      <w:r>
        <w:rPr>
          <w:rFonts w:ascii="Times New Roman" w:hAnsi="Times New Roman" w:cs="Times New Roman"/>
          <w:sz w:val="24"/>
          <w:szCs w:val="24"/>
        </w:rPr>
        <w:t xml:space="preserve"> based on antioxidant supplements (pills). Long follow up, expensive.</w:t>
      </w:r>
      <w:r w:rsidR="008D6B8D">
        <w:rPr>
          <w:rFonts w:ascii="Times New Roman" w:hAnsi="Times New Roman" w:cs="Times New Roman"/>
          <w:sz w:val="24"/>
          <w:szCs w:val="24"/>
        </w:rPr>
        <w:t xml:space="preserve"> Notice also that such pills come in addition to antioxidants in foods, so need to register food habits. The concentrated form (pills) may also work differently.</w:t>
      </w:r>
    </w:p>
    <w:p w:rsidR="00A371A8" w:rsidRPr="008D6B8D" w:rsidRDefault="00A371A8" w:rsidP="00A371A8">
      <w:pPr>
        <w:spacing w:after="0"/>
        <w:rPr>
          <w:rFonts w:ascii="Times New Roman" w:hAnsi="Times New Roman" w:cs="Times New Roman"/>
          <w:sz w:val="24"/>
          <w:szCs w:val="24"/>
        </w:rPr>
      </w:pPr>
    </w:p>
    <w:p w:rsidR="00A371A8" w:rsidRPr="00EB1CA3" w:rsidRDefault="00A371A8" w:rsidP="00A371A8">
      <w:pPr>
        <w:spacing w:after="0"/>
        <w:rPr>
          <w:rFonts w:ascii="Times New Roman" w:hAnsi="Times New Roman" w:cs="Times New Roman"/>
          <w:b/>
          <w:sz w:val="24"/>
          <w:szCs w:val="24"/>
        </w:rPr>
      </w:pPr>
      <w:r w:rsidRPr="00EB1CA3">
        <w:rPr>
          <w:rFonts w:ascii="Times New Roman" w:hAnsi="Times New Roman" w:cs="Times New Roman"/>
          <w:b/>
          <w:sz w:val="24"/>
          <w:szCs w:val="24"/>
        </w:rPr>
        <w:t>Exercise 2</w:t>
      </w:r>
    </w:p>
    <w:p w:rsidR="00A371A8" w:rsidRDefault="00A371A8" w:rsidP="00A371A8">
      <w:pPr>
        <w:spacing w:after="0"/>
        <w:rPr>
          <w:rFonts w:ascii="Times New Roman" w:hAnsi="Times New Roman" w:cs="Times New Roman"/>
          <w:sz w:val="24"/>
          <w:szCs w:val="24"/>
        </w:rPr>
      </w:pPr>
      <w:r>
        <w:rPr>
          <w:rFonts w:ascii="Times New Roman" w:hAnsi="Times New Roman" w:cs="Times New Roman"/>
          <w:sz w:val="24"/>
          <w:szCs w:val="24"/>
        </w:rPr>
        <w:t>a) Means, SD, proportions, histograms, box-plots per group.</w:t>
      </w:r>
      <w:r w:rsidR="00875829">
        <w:rPr>
          <w:rFonts w:ascii="Times New Roman" w:hAnsi="Times New Roman" w:cs="Times New Roman"/>
          <w:sz w:val="24"/>
          <w:szCs w:val="24"/>
        </w:rPr>
        <w:t xml:space="preserve"> The most important issue here is </w:t>
      </w:r>
      <w:r w:rsidR="00875829" w:rsidRPr="00875829">
        <w:rPr>
          <w:rFonts w:ascii="Times New Roman" w:hAnsi="Times New Roman" w:cs="Times New Roman"/>
          <w:sz w:val="24"/>
          <w:szCs w:val="24"/>
          <w:u w:val="single"/>
        </w:rPr>
        <w:t>not</w:t>
      </w:r>
      <w:r w:rsidR="00875829">
        <w:rPr>
          <w:rFonts w:ascii="Times New Roman" w:hAnsi="Times New Roman" w:cs="Times New Roman"/>
          <w:sz w:val="24"/>
          <w:szCs w:val="24"/>
        </w:rPr>
        <w:t xml:space="preserve"> </w:t>
      </w:r>
      <w:proofErr w:type="gramStart"/>
      <w:r w:rsidR="00875829">
        <w:rPr>
          <w:rFonts w:ascii="Times New Roman" w:hAnsi="Times New Roman" w:cs="Times New Roman"/>
          <w:sz w:val="24"/>
          <w:szCs w:val="24"/>
        </w:rPr>
        <w:t>to</w:t>
      </w:r>
      <w:proofErr w:type="gramEnd"/>
      <w:r w:rsidR="00875829">
        <w:rPr>
          <w:rFonts w:ascii="Times New Roman" w:hAnsi="Times New Roman" w:cs="Times New Roman"/>
          <w:sz w:val="24"/>
          <w:szCs w:val="24"/>
        </w:rPr>
        <w:t xml:space="preserve"> include irrelevant measures. We would like to see mean and standard deviation per group for BMI. One can argue for using median, but less relevant in this case. It would also be good to include histograms or box-plot. For Overweight and Education, frequencies and percentages are the relevant measures.</w:t>
      </w:r>
    </w:p>
    <w:p w:rsidR="00A371A8" w:rsidRDefault="00875829" w:rsidP="00A371A8">
      <w:pPr>
        <w:spacing w:after="0"/>
        <w:rPr>
          <w:rFonts w:ascii="Times New Roman" w:hAnsi="Times New Roman" w:cs="Times New Roman"/>
          <w:sz w:val="24"/>
          <w:szCs w:val="24"/>
        </w:rPr>
      </w:pPr>
      <w:r>
        <w:rPr>
          <w:rFonts w:ascii="Times New Roman" w:hAnsi="Times New Roman" w:cs="Times New Roman"/>
          <w:sz w:val="24"/>
          <w:szCs w:val="24"/>
        </w:rPr>
        <w:t>b) Independent samples t-test because we have a</w:t>
      </w:r>
      <w:r w:rsidR="00A371A8">
        <w:rPr>
          <w:rFonts w:ascii="Times New Roman" w:hAnsi="Times New Roman" w:cs="Times New Roman"/>
          <w:sz w:val="24"/>
          <w:szCs w:val="24"/>
        </w:rPr>
        <w:t xml:space="preserve"> numerical scale</w:t>
      </w:r>
      <w:r>
        <w:rPr>
          <w:rFonts w:ascii="Times New Roman" w:hAnsi="Times New Roman" w:cs="Times New Roman"/>
          <w:sz w:val="24"/>
          <w:szCs w:val="24"/>
        </w:rPr>
        <w:t>.</w:t>
      </w:r>
      <w:r w:rsidR="00A371A8">
        <w:rPr>
          <w:rFonts w:ascii="Times New Roman" w:hAnsi="Times New Roman" w:cs="Times New Roman"/>
          <w:sz w:val="24"/>
          <w:szCs w:val="24"/>
        </w:rPr>
        <w:t xml:space="preserve"> </w:t>
      </w:r>
      <w:r>
        <w:rPr>
          <w:rFonts w:ascii="Times New Roman" w:hAnsi="Times New Roman" w:cs="Times New Roman"/>
          <w:sz w:val="24"/>
          <w:szCs w:val="24"/>
        </w:rPr>
        <w:t>N</w:t>
      </w:r>
      <w:r w:rsidR="00A371A8">
        <w:rPr>
          <w:rFonts w:ascii="Times New Roman" w:hAnsi="Times New Roman" w:cs="Times New Roman"/>
          <w:sz w:val="24"/>
          <w:szCs w:val="24"/>
        </w:rPr>
        <w:t>ormality assumption quite okay, given sample size.</w:t>
      </w:r>
    </w:p>
    <w:p w:rsidR="00A371A8" w:rsidRDefault="00A371A8" w:rsidP="00A371A8">
      <w:pPr>
        <w:spacing w:after="0"/>
        <w:rPr>
          <w:rFonts w:ascii="Times New Roman" w:hAnsi="Times New Roman" w:cs="Times New Roman"/>
          <w:sz w:val="24"/>
          <w:szCs w:val="24"/>
        </w:rPr>
      </w:pPr>
    </w:p>
    <w:p w:rsidR="00A371A8" w:rsidRPr="00EB1CA3" w:rsidRDefault="00A371A8" w:rsidP="00A371A8">
      <w:pPr>
        <w:spacing w:after="0"/>
        <w:rPr>
          <w:rFonts w:ascii="Times New Roman" w:hAnsi="Times New Roman" w:cs="Times New Roman"/>
          <w:b/>
          <w:sz w:val="24"/>
          <w:szCs w:val="24"/>
        </w:rPr>
      </w:pPr>
      <w:r w:rsidRPr="00EB1CA3">
        <w:rPr>
          <w:rFonts w:ascii="Times New Roman" w:hAnsi="Times New Roman" w:cs="Times New Roman"/>
          <w:b/>
          <w:sz w:val="24"/>
          <w:szCs w:val="24"/>
        </w:rPr>
        <w:t>Exercise 3</w:t>
      </w:r>
    </w:p>
    <w:p w:rsidR="00A371A8" w:rsidRDefault="00A371A8" w:rsidP="00A371A8">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Risk difference, risk ratio, odds ratio are all relevant</w:t>
      </w:r>
    </w:p>
    <w:p w:rsidR="00A371A8" w:rsidRDefault="00A371A8" w:rsidP="00A371A8">
      <w:pPr>
        <w:pStyle w:val="ListParagraph"/>
        <w:spacing w:after="0"/>
        <w:rPr>
          <w:rFonts w:ascii="Times New Roman" w:hAnsi="Times New Roman" w:cs="Times New Roman"/>
          <w:sz w:val="24"/>
          <w:szCs w:val="24"/>
        </w:rPr>
      </w:pPr>
      <w:r>
        <w:rPr>
          <w:rFonts w:ascii="Times New Roman" w:hAnsi="Times New Roman" w:cs="Times New Roman"/>
          <w:sz w:val="24"/>
          <w:szCs w:val="24"/>
        </w:rPr>
        <w:t xml:space="preserve">RD = 10/50 – 12/75 = 0.20 – 0.16 = 0.04. </w:t>
      </w:r>
      <w:proofErr w:type="gramStart"/>
      <w:r>
        <w:rPr>
          <w:rFonts w:ascii="Times New Roman" w:hAnsi="Times New Roman" w:cs="Times New Roman"/>
          <w:sz w:val="24"/>
          <w:szCs w:val="24"/>
        </w:rPr>
        <w:t>Four percentage</w:t>
      </w:r>
      <w:proofErr w:type="gramEnd"/>
      <w:r>
        <w:rPr>
          <w:rFonts w:ascii="Times New Roman" w:hAnsi="Times New Roman" w:cs="Times New Roman"/>
          <w:sz w:val="24"/>
          <w:szCs w:val="24"/>
        </w:rPr>
        <w:t xml:space="preserve"> point higher risk among the exposed.</w:t>
      </w:r>
    </w:p>
    <w:p w:rsidR="00A371A8" w:rsidRDefault="00A371A8" w:rsidP="00A371A8">
      <w:pPr>
        <w:pStyle w:val="ListParagraph"/>
        <w:spacing w:after="0"/>
        <w:rPr>
          <w:rFonts w:ascii="Times New Roman" w:hAnsi="Times New Roman" w:cs="Times New Roman"/>
          <w:sz w:val="24"/>
          <w:szCs w:val="24"/>
        </w:rPr>
      </w:pPr>
      <w:r>
        <w:rPr>
          <w:rFonts w:ascii="Times New Roman" w:hAnsi="Times New Roman" w:cs="Times New Roman"/>
          <w:sz w:val="24"/>
          <w:szCs w:val="24"/>
        </w:rPr>
        <w:t>RR = 0.20/0.16 = 1.25. Twenty five percent higher risk among the exposed.</w:t>
      </w:r>
    </w:p>
    <w:p w:rsidR="00A371A8" w:rsidRDefault="00A371A8" w:rsidP="00A371A8">
      <w:pPr>
        <w:pStyle w:val="ListParagraph"/>
        <w:spacing w:after="0"/>
        <w:rPr>
          <w:rFonts w:ascii="Times New Roman" w:hAnsi="Times New Roman" w:cs="Times New Roman"/>
          <w:sz w:val="24"/>
          <w:szCs w:val="24"/>
        </w:rPr>
      </w:pPr>
      <w:proofErr w:type="gramStart"/>
      <w:r>
        <w:rPr>
          <w:rFonts w:ascii="Times New Roman" w:hAnsi="Times New Roman" w:cs="Times New Roman"/>
          <w:sz w:val="24"/>
          <w:szCs w:val="24"/>
        </w:rPr>
        <w:t>OR</w:t>
      </w:r>
      <w:proofErr w:type="gramEnd"/>
      <w:r>
        <w:rPr>
          <w:rFonts w:ascii="Times New Roman" w:hAnsi="Times New Roman" w:cs="Times New Roman"/>
          <w:sz w:val="24"/>
          <w:szCs w:val="24"/>
        </w:rPr>
        <w:t xml:space="preserve"> = (10/40) / (12/63) = 1.31. </w:t>
      </w:r>
      <w:proofErr w:type="gramStart"/>
      <w:r>
        <w:rPr>
          <w:rFonts w:ascii="Times New Roman" w:hAnsi="Times New Roman" w:cs="Times New Roman"/>
          <w:sz w:val="24"/>
          <w:szCs w:val="24"/>
        </w:rPr>
        <w:t>Thirty one</w:t>
      </w:r>
      <w:proofErr w:type="gramEnd"/>
      <w:r>
        <w:rPr>
          <w:rFonts w:ascii="Times New Roman" w:hAnsi="Times New Roman" w:cs="Times New Roman"/>
          <w:sz w:val="24"/>
          <w:szCs w:val="24"/>
        </w:rPr>
        <w:t xml:space="preserve"> percent higher odds among the exposed.</w:t>
      </w:r>
    </w:p>
    <w:p w:rsidR="00A371A8" w:rsidRDefault="00A371A8" w:rsidP="00A371A8">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Non-significant p-value = 0.56.</w:t>
      </w:r>
    </w:p>
    <w:p w:rsidR="00A371A8" w:rsidRDefault="00A371A8" w:rsidP="00A371A8">
      <w:pPr>
        <w:spacing w:after="0"/>
        <w:rPr>
          <w:rFonts w:ascii="Times New Roman" w:hAnsi="Times New Roman" w:cs="Times New Roman"/>
          <w:sz w:val="24"/>
          <w:szCs w:val="24"/>
        </w:rPr>
      </w:pPr>
    </w:p>
    <w:p w:rsidR="00A371A8" w:rsidRPr="00B64079" w:rsidRDefault="00A371A8" w:rsidP="00A371A8">
      <w:pPr>
        <w:spacing w:after="0"/>
        <w:rPr>
          <w:rFonts w:ascii="Times New Roman" w:hAnsi="Times New Roman" w:cs="Times New Roman"/>
          <w:sz w:val="24"/>
          <w:szCs w:val="24"/>
          <w:lang w:val="nb-NO"/>
        </w:rPr>
      </w:pPr>
    </w:p>
    <w:p w:rsidR="00A371A8" w:rsidRPr="00EB1CA3" w:rsidRDefault="00A371A8" w:rsidP="00A371A8">
      <w:pPr>
        <w:spacing w:after="0"/>
        <w:rPr>
          <w:rFonts w:ascii="Times New Roman" w:hAnsi="Times New Roman" w:cs="Times New Roman"/>
          <w:b/>
          <w:sz w:val="24"/>
          <w:szCs w:val="24"/>
        </w:rPr>
      </w:pPr>
      <w:r w:rsidRPr="00EB1CA3">
        <w:rPr>
          <w:rFonts w:ascii="Times New Roman" w:hAnsi="Times New Roman" w:cs="Times New Roman"/>
          <w:b/>
          <w:sz w:val="24"/>
          <w:szCs w:val="24"/>
        </w:rPr>
        <w:t>Exercise 4</w:t>
      </w:r>
    </w:p>
    <w:p w:rsidR="00A371A8" w:rsidRDefault="00A371A8" w:rsidP="00A371A8">
      <w:pPr>
        <w:spacing w:after="0"/>
        <w:rPr>
          <w:rFonts w:ascii="Times New Roman" w:hAnsi="Times New Roman" w:cs="Times New Roman"/>
          <w:sz w:val="24"/>
          <w:szCs w:val="24"/>
        </w:rPr>
      </w:pPr>
      <w:r>
        <w:rPr>
          <w:rFonts w:ascii="Times New Roman" w:hAnsi="Times New Roman" w:cs="Times New Roman"/>
          <w:sz w:val="24"/>
          <w:szCs w:val="24"/>
        </w:rPr>
        <w:t>The assumptions behind the chi-square test do not hold (</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xml:space="preserve"> cells have expected count &lt;5). We have to go to Fishers exact test that gives p=0.08 (0.077), so non-significant.</w:t>
      </w:r>
    </w:p>
    <w:p w:rsidR="00A371A8" w:rsidRDefault="00A371A8" w:rsidP="00A371A8">
      <w:pPr>
        <w:spacing w:after="0"/>
        <w:rPr>
          <w:rFonts w:ascii="Times New Roman" w:hAnsi="Times New Roman" w:cs="Times New Roman"/>
          <w:sz w:val="24"/>
          <w:szCs w:val="24"/>
        </w:rPr>
      </w:pPr>
    </w:p>
    <w:p w:rsidR="00A371A8" w:rsidRPr="008D6B8D" w:rsidRDefault="00A371A8" w:rsidP="00A371A8">
      <w:pPr>
        <w:spacing w:after="0"/>
        <w:rPr>
          <w:rFonts w:ascii="Times New Roman" w:hAnsi="Times New Roman" w:cs="Times New Roman"/>
          <w:sz w:val="24"/>
          <w:szCs w:val="24"/>
        </w:rPr>
      </w:pPr>
    </w:p>
    <w:p w:rsidR="00A371A8" w:rsidRPr="00EB1CA3" w:rsidRDefault="00A371A8" w:rsidP="00A371A8">
      <w:pPr>
        <w:spacing w:after="0"/>
        <w:rPr>
          <w:rFonts w:ascii="Times New Roman" w:hAnsi="Times New Roman" w:cs="Times New Roman"/>
          <w:b/>
          <w:sz w:val="24"/>
          <w:szCs w:val="24"/>
        </w:rPr>
      </w:pPr>
      <w:r w:rsidRPr="00EB1CA3">
        <w:rPr>
          <w:rFonts w:ascii="Times New Roman" w:hAnsi="Times New Roman" w:cs="Times New Roman"/>
          <w:b/>
          <w:sz w:val="24"/>
          <w:szCs w:val="24"/>
        </w:rPr>
        <w:t>Exercise 5</w:t>
      </w:r>
    </w:p>
    <w:p w:rsidR="00AF47BB" w:rsidRPr="008D6B8D" w:rsidRDefault="00A371A8" w:rsidP="008D6B8D">
      <w:pPr>
        <w:spacing w:after="0"/>
        <w:rPr>
          <w:rFonts w:ascii="Times New Roman" w:hAnsi="Times New Roman" w:cs="Times New Roman"/>
          <w:sz w:val="24"/>
          <w:szCs w:val="24"/>
        </w:rPr>
      </w:pPr>
      <w:r>
        <w:rPr>
          <w:rFonts w:ascii="Times New Roman" w:hAnsi="Times New Roman" w:cs="Times New Roman"/>
          <w:sz w:val="24"/>
          <w:szCs w:val="24"/>
        </w:rPr>
        <w:t>Higher correlation to the right (the points cluster closer to the line). The regression coefficient is the same in both (equal slope of the line).</w:t>
      </w:r>
      <w:bookmarkStart w:id="0" w:name="_GoBack"/>
      <w:bookmarkEnd w:id="0"/>
    </w:p>
    <w:sectPr w:rsidR="00AF47BB" w:rsidRPr="008D6B8D" w:rsidSect="00EB1CA3">
      <w:pgSz w:w="12240" w:h="15840"/>
      <w:pgMar w:top="1440"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235F0"/>
    <w:multiLevelType w:val="hybridMultilevel"/>
    <w:tmpl w:val="D2D0FF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1A8"/>
    <w:rsid w:val="00875829"/>
    <w:rsid w:val="008D6B8D"/>
    <w:rsid w:val="00A371A8"/>
    <w:rsid w:val="00AF47BB"/>
    <w:rsid w:val="00CF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79302"/>
  <w15:chartTrackingRefBased/>
  <w15:docId w15:val="{DDC54AD0-48C2-403C-8162-BA1AEB13D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1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Magne Thoresen</dc:creator>
  <cp:keywords/>
  <dc:description/>
  <cp:lastModifiedBy>Magne Thoresen</cp:lastModifiedBy>
  <cp:revision>4</cp:revision>
  <dcterms:created xsi:type="dcterms:W3CDTF">2020-11-17T21:10:00Z</dcterms:created>
  <dcterms:modified xsi:type="dcterms:W3CDTF">2020-11-18T08:38:00Z</dcterms:modified>
</cp:coreProperties>
</file>